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BB6" w:rsidRPr="00F3422B" w:rsidRDefault="00782BB6" w:rsidP="00782BB6">
      <w:pPr>
        <w:jc w:val="right"/>
        <w:rPr>
          <w:rFonts w:ascii="Times New Roman" w:hAnsi="Times New Roman" w:cs="Times New Roman"/>
          <w:sz w:val="24"/>
          <w:szCs w:val="24"/>
        </w:rPr>
      </w:pPr>
      <w:r w:rsidRPr="00F3422B">
        <w:rPr>
          <w:rFonts w:ascii="Times New Roman" w:hAnsi="Times New Roman" w:cs="Times New Roman"/>
          <w:sz w:val="24"/>
          <w:szCs w:val="24"/>
        </w:rPr>
        <w:t xml:space="preserve">Выписка из ООП СОО </w:t>
      </w:r>
    </w:p>
    <w:p w:rsidR="00782BB6" w:rsidRPr="00F3422B" w:rsidRDefault="00782BB6" w:rsidP="00782BB6">
      <w:pPr>
        <w:jc w:val="right"/>
        <w:rPr>
          <w:rFonts w:ascii="Times New Roman" w:hAnsi="Times New Roman" w:cs="Times New Roman"/>
          <w:sz w:val="24"/>
          <w:szCs w:val="24"/>
        </w:rPr>
      </w:pPr>
      <w:r w:rsidRPr="00F3422B">
        <w:rPr>
          <w:rFonts w:ascii="Times New Roman" w:hAnsi="Times New Roman" w:cs="Times New Roman"/>
          <w:sz w:val="24"/>
          <w:szCs w:val="24"/>
        </w:rPr>
        <w:t xml:space="preserve">МБОУ «СОШ №4 </w:t>
      </w:r>
      <w:proofErr w:type="spellStart"/>
      <w:r w:rsidRPr="00F3422B">
        <w:rPr>
          <w:rFonts w:ascii="Times New Roman" w:hAnsi="Times New Roman" w:cs="Times New Roman"/>
          <w:sz w:val="24"/>
          <w:szCs w:val="24"/>
        </w:rPr>
        <w:t>с.Ножай</w:t>
      </w:r>
      <w:proofErr w:type="spellEnd"/>
      <w:r w:rsidRPr="00F3422B">
        <w:rPr>
          <w:rFonts w:ascii="Times New Roman" w:hAnsi="Times New Roman" w:cs="Times New Roman"/>
          <w:sz w:val="24"/>
          <w:szCs w:val="24"/>
        </w:rPr>
        <w:t>-Юрт», утверждённой приказом от 28.08.2023г № 118-п</w:t>
      </w:r>
    </w:p>
    <w:p w:rsidR="00782BB6" w:rsidRDefault="00782BB6" w:rsidP="00782BB6">
      <w:pPr>
        <w:pStyle w:val="a4"/>
        <w:shd w:val="clear" w:color="auto" w:fill="FFFFFF" w:themeFill="background1"/>
        <w:rPr>
          <w:rFonts w:ascii="Times New Roman" w:hAnsi="Times New Roman"/>
          <w:sz w:val="28"/>
          <w:szCs w:val="28"/>
        </w:rPr>
      </w:pPr>
    </w:p>
    <w:p w:rsidR="00782BB6" w:rsidRPr="00782BB6" w:rsidRDefault="00782BB6" w:rsidP="00782BB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2BB6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курса</w:t>
      </w:r>
    </w:p>
    <w:p w:rsidR="00782BB6" w:rsidRPr="00782BB6" w:rsidRDefault="00782BB6" w:rsidP="00782BB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782BB6">
        <w:rPr>
          <w:rFonts w:ascii="Times New Roman" w:eastAsia="Times New Roman" w:hAnsi="Times New Roman" w:cs="Times New Roman"/>
          <w:color w:val="000000"/>
          <w:sz w:val="28"/>
          <w:szCs w:val="28"/>
        </w:rPr>
        <w:t>неурочной деятельности</w:t>
      </w:r>
    </w:p>
    <w:p w:rsidR="00782BB6" w:rsidRPr="00782BB6" w:rsidRDefault="00782BB6" w:rsidP="00782BB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82BB6" w:rsidRPr="00782BB6" w:rsidRDefault="00782BB6" w:rsidP="00782BB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2BB6">
        <w:rPr>
          <w:rFonts w:ascii="Times New Roman" w:eastAsia="Times New Roman" w:hAnsi="Times New Roman" w:cs="Times New Roman"/>
          <w:color w:val="000000"/>
          <w:sz w:val="28"/>
          <w:szCs w:val="28"/>
        </w:rPr>
        <w:t>«ОСНОВЫ ФИНАНСОВОЙ ГРАМОТНОСТИ»</w:t>
      </w:r>
    </w:p>
    <w:p w:rsidR="002E064A" w:rsidRDefault="002E064A" w:rsidP="00782BB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E064A" w:rsidRPr="00782BB6" w:rsidRDefault="002E064A" w:rsidP="00782BB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2BB6" w:rsidRPr="00653930" w:rsidRDefault="00782BB6" w:rsidP="00782BB6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3930">
        <w:rPr>
          <w:rFonts w:ascii="Times New Roman" w:hAnsi="Times New Roman" w:cs="Times New Roman"/>
          <w:b/>
          <w:sz w:val="28"/>
          <w:szCs w:val="28"/>
        </w:rPr>
        <w:t>Аннотация к рабочей программе</w:t>
      </w:r>
    </w:p>
    <w:p w:rsidR="00782BB6" w:rsidRPr="00653930" w:rsidRDefault="00782BB6" w:rsidP="00782BB6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3930">
        <w:rPr>
          <w:rFonts w:ascii="Times New Roman" w:hAnsi="Times New Roman" w:cs="Times New Roman"/>
          <w:b/>
          <w:sz w:val="28"/>
          <w:szCs w:val="28"/>
        </w:rPr>
        <w:t>курса внеурочной деятельности</w:t>
      </w:r>
    </w:p>
    <w:p w:rsidR="002E064A" w:rsidRPr="002E064A" w:rsidRDefault="002E064A" w:rsidP="002E064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06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«ОСНОВЫ ФИНАНСОВОЙ ГРАМОТНОСТИ»</w:t>
      </w:r>
    </w:p>
    <w:p w:rsidR="002E064A" w:rsidRDefault="002E064A" w:rsidP="002E064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2BB6" w:rsidRPr="002E064A" w:rsidRDefault="00782BB6" w:rsidP="002E064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3930">
        <w:rPr>
          <w:rFonts w:ascii="Times New Roman" w:hAnsi="Times New Roman" w:cs="Times New Roman"/>
          <w:sz w:val="28"/>
          <w:szCs w:val="28"/>
        </w:rPr>
        <w:t xml:space="preserve">Рабочая программа курса внеурочной деятельности </w:t>
      </w:r>
      <w:r w:rsidR="002E064A" w:rsidRPr="002E064A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proofErr w:type="spellStart"/>
      <w:r w:rsidR="0080442F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80442F" w:rsidRPr="002E064A">
        <w:rPr>
          <w:rFonts w:ascii="Times New Roman" w:eastAsia="Times New Roman" w:hAnsi="Times New Roman" w:cs="Times New Roman"/>
          <w:color w:val="000000"/>
          <w:sz w:val="28"/>
          <w:szCs w:val="28"/>
        </w:rPr>
        <w:t>сновы</w:t>
      </w:r>
      <w:proofErr w:type="spellEnd"/>
      <w:r w:rsidR="0080442F" w:rsidRPr="002E06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финансовой грамотности</w:t>
      </w:r>
      <w:r w:rsidR="002E064A" w:rsidRPr="002E064A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2E06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653930">
        <w:rPr>
          <w:rFonts w:ascii="Times New Roman" w:hAnsi="Times New Roman" w:cs="Times New Roman"/>
          <w:sz w:val="28"/>
          <w:szCs w:val="28"/>
        </w:rPr>
        <w:t xml:space="preserve">разработана в соответствии с пунктом </w:t>
      </w:r>
      <w:r w:rsidR="002E064A">
        <w:rPr>
          <w:rFonts w:ascii="Times New Roman" w:hAnsi="Times New Roman" w:cs="Times New Roman"/>
          <w:sz w:val="28"/>
          <w:szCs w:val="28"/>
        </w:rPr>
        <w:t>13</w:t>
      </w:r>
      <w:r w:rsidRPr="00653930">
        <w:rPr>
          <w:rFonts w:ascii="Times New Roman" w:hAnsi="Times New Roman" w:cs="Times New Roman"/>
          <w:sz w:val="28"/>
          <w:szCs w:val="28"/>
        </w:rPr>
        <w:t xml:space="preserve"> ФГОС </w:t>
      </w:r>
      <w:r w:rsidR="002E064A">
        <w:rPr>
          <w:rFonts w:ascii="Times New Roman" w:hAnsi="Times New Roman" w:cs="Times New Roman"/>
          <w:sz w:val="28"/>
          <w:szCs w:val="28"/>
        </w:rPr>
        <w:t>С</w:t>
      </w:r>
      <w:r w:rsidRPr="00653930">
        <w:rPr>
          <w:rFonts w:ascii="Times New Roman" w:hAnsi="Times New Roman" w:cs="Times New Roman"/>
          <w:sz w:val="28"/>
          <w:szCs w:val="28"/>
        </w:rPr>
        <w:t xml:space="preserve">ОО и реализуется </w:t>
      </w:r>
      <w:r w:rsidR="002E064A">
        <w:rPr>
          <w:rFonts w:ascii="Times New Roman" w:hAnsi="Times New Roman" w:cs="Times New Roman"/>
          <w:sz w:val="28"/>
          <w:szCs w:val="28"/>
        </w:rPr>
        <w:t>с 10 по</w:t>
      </w:r>
      <w:r w:rsidRPr="00653930">
        <w:rPr>
          <w:rFonts w:ascii="Times New Roman" w:hAnsi="Times New Roman" w:cs="Times New Roman"/>
          <w:sz w:val="28"/>
          <w:szCs w:val="28"/>
        </w:rPr>
        <w:t xml:space="preserve"> 11 классы. Данная рабочая программа является частью содержательного раздела основной образовательной программы среднего общего образования (далее –ООП СОО).</w:t>
      </w:r>
    </w:p>
    <w:p w:rsidR="00782BB6" w:rsidRPr="00653930" w:rsidRDefault="00782BB6" w:rsidP="00782BB6">
      <w:pPr>
        <w:pStyle w:val="a4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3930">
        <w:rPr>
          <w:rFonts w:ascii="Times New Roman" w:hAnsi="Times New Roman" w:cs="Times New Roman"/>
          <w:sz w:val="28"/>
          <w:szCs w:val="28"/>
        </w:rPr>
        <w:t xml:space="preserve">Рабочая программа разработана </w:t>
      </w:r>
      <w:r w:rsidR="002E064A">
        <w:rPr>
          <w:rFonts w:ascii="Times New Roman" w:hAnsi="Times New Roman" w:cs="Times New Roman"/>
          <w:sz w:val="28"/>
          <w:szCs w:val="28"/>
        </w:rPr>
        <w:t xml:space="preserve">учителем обществознания </w:t>
      </w:r>
      <w:r w:rsidRPr="00653930">
        <w:rPr>
          <w:rFonts w:ascii="Times New Roman" w:hAnsi="Times New Roman" w:cs="Times New Roman"/>
          <w:sz w:val="28"/>
          <w:szCs w:val="28"/>
        </w:rPr>
        <w:t>в соответствии с положением о рабочих программах внеурочной деятельности и определяет организацию образовательной деятельности учителем в школе по курсу внеурочной деятельности.</w:t>
      </w:r>
    </w:p>
    <w:p w:rsidR="00782BB6" w:rsidRPr="00653930" w:rsidRDefault="00782BB6" w:rsidP="002E064A">
      <w:pPr>
        <w:pStyle w:val="a4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3930">
        <w:rPr>
          <w:rFonts w:ascii="Times New Roman" w:hAnsi="Times New Roman" w:cs="Times New Roman"/>
          <w:sz w:val="28"/>
          <w:szCs w:val="28"/>
        </w:rPr>
        <w:t>Рабочая программа курса внеурочной</w:t>
      </w:r>
      <w:r w:rsidRPr="00402FE9">
        <w:rPr>
          <w:rFonts w:ascii="Times New Roman" w:hAnsi="Times New Roman" w:cs="Times New Roman"/>
          <w:sz w:val="28"/>
          <w:szCs w:val="28"/>
        </w:rPr>
        <w:t xml:space="preserve"> </w:t>
      </w:r>
      <w:r w:rsidR="002E0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деятельности </w:t>
      </w:r>
      <w:r w:rsidR="002E064A" w:rsidRPr="002E064A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12139F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12139F" w:rsidRPr="002E064A">
        <w:rPr>
          <w:rFonts w:ascii="Times New Roman" w:eastAsia="Times New Roman" w:hAnsi="Times New Roman" w:cs="Times New Roman"/>
          <w:color w:val="000000"/>
          <w:sz w:val="28"/>
          <w:szCs w:val="28"/>
        </w:rPr>
        <w:t>сновы финансовой грамотности</w:t>
      </w:r>
      <w:r w:rsidR="002E064A" w:rsidRPr="002E064A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2E06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653930">
        <w:rPr>
          <w:rFonts w:ascii="Times New Roman" w:hAnsi="Times New Roman" w:cs="Times New Roman"/>
          <w:sz w:val="28"/>
          <w:szCs w:val="28"/>
        </w:rPr>
        <w:t>является частью ООП СОО, определяющей:</w:t>
      </w:r>
    </w:p>
    <w:p w:rsidR="00782BB6" w:rsidRPr="00653930" w:rsidRDefault="00782BB6" w:rsidP="00782BB6">
      <w:pPr>
        <w:pStyle w:val="a4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3930">
        <w:rPr>
          <w:rFonts w:ascii="Times New Roman" w:hAnsi="Times New Roman" w:cs="Times New Roman"/>
          <w:sz w:val="28"/>
          <w:szCs w:val="28"/>
        </w:rPr>
        <w:t xml:space="preserve">- планируемые результаты освоения (личностные, </w:t>
      </w:r>
      <w:proofErr w:type="spellStart"/>
      <w:r w:rsidRPr="00653930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653930">
        <w:rPr>
          <w:rFonts w:ascii="Times New Roman" w:hAnsi="Times New Roman" w:cs="Times New Roman"/>
          <w:sz w:val="28"/>
          <w:szCs w:val="28"/>
        </w:rPr>
        <w:t xml:space="preserve"> и предметные);</w:t>
      </w:r>
    </w:p>
    <w:p w:rsidR="00782BB6" w:rsidRPr="00AD7ED5" w:rsidRDefault="00782BB6" w:rsidP="00782BB6">
      <w:pPr>
        <w:pStyle w:val="a4"/>
        <w:shd w:val="clear" w:color="auto" w:fill="FFFFFF" w:themeFill="background1"/>
        <w:ind w:firstLine="708"/>
        <w:jc w:val="both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- содержание курса внеурочной деятельности; </w:t>
      </w:r>
    </w:p>
    <w:p w:rsidR="00782BB6" w:rsidRPr="00AD7ED5" w:rsidRDefault="00782BB6" w:rsidP="00782BB6">
      <w:pPr>
        <w:pStyle w:val="a4"/>
        <w:shd w:val="clear" w:color="auto" w:fill="FFFFFF" w:themeFill="background1"/>
        <w:ind w:firstLine="708"/>
        <w:jc w:val="both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- тематическое планирование, в том числе с учетом рабочей программы воспитания с указанием количества часов, отводимых на освоение каждой темы. </w:t>
      </w:r>
    </w:p>
    <w:p w:rsidR="00782BB6" w:rsidRPr="00AD7ED5" w:rsidRDefault="00782BB6" w:rsidP="00782BB6">
      <w:pPr>
        <w:pStyle w:val="a4"/>
        <w:shd w:val="clear" w:color="auto" w:fill="FFFFFF" w:themeFill="background1"/>
        <w:ind w:firstLine="708"/>
        <w:jc w:val="both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Рабочая программа </w:t>
      </w:r>
      <w:r>
        <w:rPr>
          <w:rFonts w:ascii="Times New Roman" w:hAnsi="Times New Roman"/>
          <w:sz w:val="28"/>
          <w:szCs w:val="28"/>
        </w:rPr>
        <w:t>рассмотрена на заседании</w:t>
      </w:r>
      <w:r w:rsidRPr="00AD7ED5">
        <w:rPr>
          <w:rFonts w:ascii="Times New Roman" w:hAnsi="Times New Roman"/>
          <w:sz w:val="28"/>
          <w:szCs w:val="28"/>
        </w:rPr>
        <w:t xml:space="preserve"> методического совета и согласована заместителем директора по учебно-воспитательной работе</w:t>
      </w:r>
      <w:r>
        <w:rPr>
          <w:rFonts w:ascii="Times New Roman" w:hAnsi="Times New Roman"/>
          <w:sz w:val="28"/>
          <w:szCs w:val="28"/>
        </w:rPr>
        <w:t>.</w:t>
      </w:r>
    </w:p>
    <w:p w:rsidR="00782BB6" w:rsidRPr="00AD7ED5" w:rsidRDefault="00782BB6" w:rsidP="00782BB6">
      <w:pPr>
        <w:pStyle w:val="a4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AD7ED5">
        <w:rPr>
          <w:rFonts w:ascii="Times New Roman" w:hAnsi="Times New Roman"/>
          <w:sz w:val="28"/>
          <w:szCs w:val="28"/>
        </w:rPr>
        <w:t xml:space="preserve">Дата </w:t>
      </w:r>
      <w:r w:rsidRPr="00AD7ED5">
        <w:rPr>
          <w:rFonts w:ascii="Times New Roman" w:hAnsi="Times New Roman"/>
          <w:sz w:val="28"/>
          <w:szCs w:val="28"/>
          <w:u w:val="single"/>
        </w:rPr>
        <w:t>25.08 2023г.</w:t>
      </w:r>
    </w:p>
    <w:p w:rsidR="00782BB6" w:rsidRPr="00402FE9" w:rsidRDefault="00782BB6" w:rsidP="00782BB6">
      <w:pPr>
        <w:shd w:val="clear" w:color="auto" w:fill="FFFFFF"/>
        <w:ind w:right="518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3"/>
        <w:gridCol w:w="4284"/>
      </w:tblGrid>
      <w:tr w:rsidR="00782BB6" w:rsidRPr="00402FE9" w:rsidTr="00431CF2">
        <w:tc>
          <w:tcPr>
            <w:tcW w:w="5101" w:type="dxa"/>
          </w:tcPr>
          <w:p w:rsidR="00782BB6" w:rsidRPr="00402FE9" w:rsidRDefault="00782BB6" w:rsidP="00431CF2">
            <w:pPr>
              <w:spacing w:line="276" w:lineRule="auto"/>
              <w:ind w:right="51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02FE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Рассмотрено</w:t>
            </w:r>
          </w:p>
          <w:p w:rsidR="00782BB6" w:rsidRPr="00402FE9" w:rsidRDefault="00782BB6" w:rsidP="00431CF2">
            <w:pPr>
              <w:spacing w:line="276" w:lineRule="auto"/>
              <w:ind w:right="51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02FE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протокол ШМС №1 от 25.08.2023г</w:t>
            </w:r>
          </w:p>
          <w:p w:rsidR="00782BB6" w:rsidRPr="00402FE9" w:rsidRDefault="00782BB6" w:rsidP="00431CF2">
            <w:pPr>
              <w:spacing w:line="276" w:lineRule="auto"/>
              <w:ind w:right="518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02FE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председатель_____ </w:t>
            </w:r>
            <w:proofErr w:type="spellStart"/>
            <w:r w:rsidRPr="00402FE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Шаипова</w:t>
            </w:r>
            <w:proofErr w:type="spellEnd"/>
            <w:r w:rsidRPr="00402FE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М.Х.</w:t>
            </w:r>
          </w:p>
        </w:tc>
        <w:tc>
          <w:tcPr>
            <w:tcW w:w="4364" w:type="dxa"/>
          </w:tcPr>
          <w:p w:rsidR="00782BB6" w:rsidRPr="00402FE9" w:rsidRDefault="00782BB6" w:rsidP="00431CF2">
            <w:pPr>
              <w:spacing w:line="276" w:lineRule="auto"/>
              <w:ind w:right="518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02FE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Согласовано</w:t>
            </w:r>
          </w:p>
          <w:p w:rsidR="00782BB6" w:rsidRPr="00402FE9" w:rsidRDefault="00782BB6" w:rsidP="00431CF2">
            <w:pPr>
              <w:spacing w:line="276" w:lineRule="auto"/>
              <w:ind w:right="1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402FE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зам.директора</w:t>
            </w:r>
            <w:proofErr w:type="spellEnd"/>
            <w:r w:rsidRPr="00402FE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по УВР_______</w:t>
            </w:r>
            <w:proofErr w:type="spellStart"/>
            <w:r w:rsidRPr="00402FE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Пригорнева</w:t>
            </w:r>
            <w:proofErr w:type="spellEnd"/>
            <w:r w:rsidRPr="00402FE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О.В.</w:t>
            </w:r>
          </w:p>
        </w:tc>
      </w:tr>
    </w:tbl>
    <w:p w:rsidR="00782BB6" w:rsidRDefault="00782BB6" w:rsidP="00782BB6">
      <w:pPr>
        <w:shd w:val="clear" w:color="auto" w:fill="FFFFFF"/>
        <w:ind w:left="586" w:right="518" w:firstLine="230"/>
        <w:jc w:val="center"/>
        <w:rPr>
          <w:rFonts w:eastAsia="Times New Roman"/>
          <w:b/>
          <w:bCs/>
          <w:sz w:val="28"/>
          <w:szCs w:val="28"/>
        </w:rPr>
      </w:pPr>
    </w:p>
    <w:p w:rsidR="00782BB6" w:rsidRDefault="00782BB6" w:rsidP="00782BB6">
      <w:pPr>
        <w:shd w:val="clear" w:color="auto" w:fill="FFFFFF"/>
        <w:ind w:left="586" w:right="518" w:firstLine="230"/>
        <w:jc w:val="center"/>
        <w:rPr>
          <w:rFonts w:eastAsia="Times New Roman"/>
          <w:b/>
          <w:bCs/>
          <w:sz w:val="28"/>
          <w:szCs w:val="28"/>
        </w:rPr>
      </w:pPr>
    </w:p>
    <w:p w:rsidR="00782BB6" w:rsidRDefault="00782BB6" w:rsidP="00782BB6">
      <w:pPr>
        <w:shd w:val="clear" w:color="auto" w:fill="FFFFFF"/>
        <w:ind w:left="586" w:right="518" w:firstLine="230"/>
        <w:jc w:val="center"/>
        <w:rPr>
          <w:rFonts w:eastAsia="Times New Roman"/>
          <w:b/>
          <w:bCs/>
          <w:sz w:val="28"/>
          <w:szCs w:val="28"/>
        </w:rPr>
      </w:pPr>
    </w:p>
    <w:p w:rsidR="00782BB6" w:rsidRDefault="00782BB6" w:rsidP="00782BB6">
      <w:pPr>
        <w:shd w:val="clear" w:color="auto" w:fill="FFFFFF"/>
        <w:ind w:left="586" w:right="518" w:firstLine="230"/>
        <w:jc w:val="center"/>
        <w:rPr>
          <w:rFonts w:eastAsia="Times New Roman"/>
          <w:b/>
          <w:bCs/>
          <w:sz w:val="28"/>
          <w:szCs w:val="28"/>
        </w:rPr>
      </w:pPr>
    </w:p>
    <w:p w:rsidR="002E064A" w:rsidRDefault="002E064A" w:rsidP="002E064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</w:rPr>
      </w:pPr>
      <w:r>
        <w:rPr>
          <w:rFonts w:ascii="Times New Roman" w:eastAsia="Times New Roman" w:hAnsi="Times New Roman" w:cs="Times New Roman"/>
          <w:color w:val="000000"/>
          <w:sz w:val="44"/>
          <w:szCs w:val="44"/>
        </w:rPr>
        <w:t>РАБОЧАЯ ПРОГРАММА КУРСА</w:t>
      </w:r>
    </w:p>
    <w:p w:rsidR="002E064A" w:rsidRDefault="002E064A" w:rsidP="002E064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44"/>
          <w:szCs w:val="44"/>
        </w:rPr>
        <w:t>ВНЕУРОЧНОЙ ДЕЯТЕЛЬНОСТИ</w:t>
      </w:r>
    </w:p>
    <w:p w:rsidR="002E064A" w:rsidRDefault="002E064A" w:rsidP="002E064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</w:rPr>
      </w:pPr>
    </w:p>
    <w:p w:rsidR="002E064A" w:rsidRDefault="002E064A" w:rsidP="002E064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44"/>
          <w:szCs w:val="44"/>
        </w:rPr>
        <w:t>«Основы финансовой грамотности»</w:t>
      </w:r>
    </w:p>
    <w:p w:rsidR="002E064A" w:rsidRDefault="002E064A" w:rsidP="002E064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44"/>
          <w:szCs w:val="44"/>
        </w:rPr>
        <w:t>для 10 -11 класса</w:t>
      </w:r>
    </w:p>
    <w:p w:rsidR="00782BB6" w:rsidRPr="0080442F" w:rsidRDefault="00782BB6" w:rsidP="00782BB6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0442F">
        <w:rPr>
          <w:rFonts w:ascii="Times New Roman" w:hAnsi="Times New Roman" w:cs="Times New Roman"/>
          <w:sz w:val="28"/>
          <w:szCs w:val="28"/>
        </w:rPr>
        <w:t xml:space="preserve">направленность: </w:t>
      </w:r>
      <w:r w:rsidRPr="008044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E064A" w:rsidRPr="0080442F">
        <w:rPr>
          <w:rFonts w:ascii="Times New Roman" w:eastAsia="Times New Roman" w:hAnsi="Times New Roman" w:cs="Times New Roman"/>
          <w:sz w:val="28"/>
          <w:szCs w:val="28"/>
        </w:rPr>
        <w:t>социально</w:t>
      </w:r>
      <w:proofErr w:type="gramEnd"/>
      <w:r w:rsidR="002E064A" w:rsidRPr="0080442F">
        <w:rPr>
          <w:rFonts w:ascii="Times New Roman" w:eastAsia="Times New Roman" w:hAnsi="Times New Roman" w:cs="Times New Roman"/>
          <w:sz w:val="28"/>
          <w:szCs w:val="28"/>
        </w:rPr>
        <w:t>-гуманитарная</w:t>
      </w:r>
    </w:p>
    <w:p w:rsidR="00782BB6" w:rsidRPr="0080442F" w:rsidRDefault="00782BB6" w:rsidP="00782BB6">
      <w:pPr>
        <w:shd w:val="clear" w:color="auto" w:fill="FFFFFF"/>
        <w:spacing w:line="240" w:lineRule="auto"/>
        <w:ind w:left="5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0442F">
        <w:rPr>
          <w:rFonts w:ascii="Times New Roman" w:eastAsia="Times New Roman" w:hAnsi="Times New Roman" w:cs="Times New Roman"/>
          <w:sz w:val="28"/>
          <w:szCs w:val="28"/>
        </w:rPr>
        <w:t>для обучающихся 1</w:t>
      </w:r>
      <w:r w:rsidR="002E064A" w:rsidRPr="0080442F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80442F">
        <w:rPr>
          <w:rFonts w:ascii="Times New Roman" w:eastAsia="Times New Roman" w:hAnsi="Times New Roman" w:cs="Times New Roman"/>
          <w:sz w:val="28"/>
          <w:szCs w:val="28"/>
        </w:rPr>
        <w:t>-</w:t>
      </w:r>
      <w:r w:rsidR="002E064A" w:rsidRPr="0080442F">
        <w:rPr>
          <w:rFonts w:ascii="Times New Roman" w:eastAsia="Times New Roman" w:hAnsi="Times New Roman" w:cs="Times New Roman"/>
          <w:sz w:val="28"/>
          <w:szCs w:val="28"/>
        </w:rPr>
        <w:t>11 классов</w:t>
      </w:r>
    </w:p>
    <w:p w:rsidR="00782BB6" w:rsidRPr="0080442F" w:rsidRDefault="00782BB6" w:rsidP="00782BB6">
      <w:pPr>
        <w:shd w:val="clear" w:color="auto" w:fill="FFFFFF"/>
        <w:spacing w:line="240" w:lineRule="auto"/>
        <w:ind w:left="5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0442F">
        <w:rPr>
          <w:rFonts w:ascii="Times New Roman" w:hAnsi="Times New Roman" w:cs="Times New Roman"/>
          <w:sz w:val="28"/>
          <w:szCs w:val="28"/>
        </w:rPr>
        <w:t xml:space="preserve"> (</w:t>
      </w:r>
      <w:r w:rsidR="002E064A" w:rsidRPr="0080442F">
        <w:rPr>
          <w:rFonts w:ascii="Times New Roman" w:hAnsi="Times New Roman" w:cs="Times New Roman"/>
          <w:sz w:val="28"/>
          <w:szCs w:val="28"/>
        </w:rPr>
        <w:t>16</w:t>
      </w:r>
      <w:r w:rsidRPr="0080442F">
        <w:rPr>
          <w:rFonts w:ascii="Times New Roman" w:hAnsi="Times New Roman" w:cs="Times New Roman"/>
          <w:sz w:val="28"/>
          <w:szCs w:val="28"/>
        </w:rPr>
        <w:t>-1</w:t>
      </w:r>
      <w:r w:rsidR="002E064A" w:rsidRPr="0080442F">
        <w:rPr>
          <w:rFonts w:ascii="Times New Roman" w:hAnsi="Times New Roman" w:cs="Times New Roman"/>
          <w:sz w:val="28"/>
          <w:szCs w:val="28"/>
        </w:rPr>
        <w:t>7</w:t>
      </w:r>
      <w:r w:rsidRPr="0080442F">
        <w:rPr>
          <w:rFonts w:ascii="Times New Roman" w:eastAsia="Times New Roman" w:hAnsi="Times New Roman" w:cs="Times New Roman"/>
          <w:sz w:val="28"/>
          <w:szCs w:val="28"/>
        </w:rPr>
        <w:t xml:space="preserve"> лет)</w:t>
      </w:r>
    </w:p>
    <w:p w:rsidR="00782BB6" w:rsidRDefault="00782BB6" w:rsidP="00782BB6">
      <w:pPr>
        <w:shd w:val="clear" w:color="auto" w:fill="FFFFFF"/>
        <w:spacing w:line="240" w:lineRule="auto"/>
        <w:contextualSpacing/>
        <w:jc w:val="center"/>
        <w:rPr>
          <w:rFonts w:eastAsia="Times New Roman"/>
          <w:sz w:val="28"/>
          <w:szCs w:val="28"/>
        </w:rPr>
      </w:pPr>
      <w:r w:rsidRPr="0080442F">
        <w:rPr>
          <w:rFonts w:ascii="Times New Roman" w:eastAsia="Times New Roman" w:hAnsi="Times New Roman" w:cs="Times New Roman"/>
          <w:sz w:val="28"/>
          <w:szCs w:val="28"/>
        </w:rPr>
        <w:t xml:space="preserve">Срок реализации: </w:t>
      </w:r>
      <w:r w:rsidR="002E064A" w:rsidRPr="0080442F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80442F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:rsidR="00782BB6" w:rsidRDefault="00782BB6" w:rsidP="00782BB6">
      <w:pPr>
        <w:shd w:val="clear" w:color="auto" w:fill="FFFFFF"/>
        <w:spacing w:line="240" w:lineRule="auto"/>
        <w:ind w:left="5"/>
        <w:contextualSpacing/>
        <w:jc w:val="center"/>
        <w:rPr>
          <w:rFonts w:eastAsia="Times New Roman"/>
          <w:sz w:val="28"/>
          <w:szCs w:val="28"/>
        </w:rPr>
      </w:pPr>
    </w:p>
    <w:p w:rsidR="00782BB6" w:rsidRPr="000678F6" w:rsidRDefault="00782BB6" w:rsidP="00782BB6">
      <w:pPr>
        <w:rPr>
          <w:sz w:val="24"/>
          <w:szCs w:val="24"/>
        </w:rPr>
      </w:pPr>
    </w:p>
    <w:p w:rsidR="00782BB6" w:rsidRPr="00901FB2" w:rsidRDefault="00782BB6" w:rsidP="00782BB6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78F6">
        <w:rPr>
          <w:sz w:val="24"/>
          <w:szCs w:val="24"/>
        </w:rPr>
        <w:t xml:space="preserve">                                                                                 </w:t>
      </w:r>
      <w:r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Разработа</w:t>
      </w:r>
      <w:r w:rsidR="002E0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</w:t>
      </w: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:rsidR="00782BB6" w:rsidRPr="00901FB2" w:rsidRDefault="002E064A" w:rsidP="002E064A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782BB6"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</w:t>
      </w:r>
      <w:r w:rsidR="00782BB6"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обществознания</w:t>
      </w:r>
    </w:p>
    <w:p w:rsidR="00782BB6" w:rsidRDefault="002E064A" w:rsidP="002E064A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Муртазовой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Д.Ч.</w:t>
      </w:r>
    </w:p>
    <w:p w:rsidR="00FA6BEC" w:rsidRDefault="00FA6BEC" w:rsidP="00FA6BE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</w:rPr>
      </w:pPr>
    </w:p>
    <w:p w:rsidR="00FA6BEC" w:rsidRDefault="00FA6BEC" w:rsidP="00FA6BE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</w:rPr>
      </w:pPr>
    </w:p>
    <w:p w:rsidR="0080442F" w:rsidRDefault="0080442F" w:rsidP="00FA6BE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</w:rPr>
      </w:pPr>
    </w:p>
    <w:p w:rsidR="0080442F" w:rsidRDefault="0080442F" w:rsidP="00FA6BE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</w:rPr>
      </w:pPr>
    </w:p>
    <w:p w:rsidR="0080442F" w:rsidRDefault="0080442F" w:rsidP="00FA6BE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</w:rPr>
      </w:pPr>
    </w:p>
    <w:p w:rsidR="0080442F" w:rsidRDefault="0080442F" w:rsidP="00FA6BE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</w:rPr>
      </w:pPr>
    </w:p>
    <w:p w:rsidR="0080442F" w:rsidRDefault="0080442F" w:rsidP="00FA6BE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</w:rPr>
      </w:pPr>
    </w:p>
    <w:p w:rsidR="00FA6BEC" w:rsidRDefault="00FA6BEC" w:rsidP="00FA6BE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</w:rPr>
      </w:pPr>
    </w:p>
    <w:p w:rsidR="00FA6BEC" w:rsidRPr="0080442F" w:rsidRDefault="00FA6BEC" w:rsidP="00FA6BE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A6BEC" w:rsidRPr="0080442F" w:rsidRDefault="0080442F" w:rsidP="00FA6BE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80442F">
        <w:rPr>
          <w:rFonts w:ascii="Times New Roman" w:eastAsia="Times New Roman" w:hAnsi="Times New Roman" w:cs="Times New Roman"/>
          <w:color w:val="000000"/>
          <w:sz w:val="28"/>
          <w:szCs w:val="28"/>
        </w:rPr>
        <w:t>с.Ножай</w:t>
      </w:r>
      <w:proofErr w:type="spellEnd"/>
      <w:r w:rsidRPr="0080442F">
        <w:rPr>
          <w:rFonts w:ascii="Times New Roman" w:eastAsia="Times New Roman" w:hAnsi="Times New Roman" w:cs="Times New Roman"/>
          <w:color w:val="000000"/>
          <w:sz w:val="28"/>
          <w:szCs w:val="28"/>
        </w:rPr>
        <w:t>-Юрт</w:t>
      </w:r>
    </w:p>
    <w:p w:rsidR="0080442F" w:rsidRPr="0080442F" w:rsidRDefault="00D65AF4" w:rsidP="0080442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442F">
        <w:rPr>
          <w:rFonts w:ascii="Times New Roman" w:eastAsia="Times New Roman" w:hAnsi="Times New Roman" w:cs="Times New Roman"/>
          <w:color w:val="000000"/>
          <w:sz w:val="28"/>
          <w:szCs w:val="28"/>
        </w:rPr>
        <w:t>202</w:t>
      </w:r>
      <w:r w:rsidR="00FA6BEC" w:rsidRPr="0080442F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80442F" w:rsidRPr="0080442F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</w:p>
    <w:p w:rsidR="0080442F" w:rsidRPr="0067634C" w:rsidRDefault="0080442F" w:rsidP="0080442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Пояснительная записка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учебного курса составлена на основе авторской программы «Финансовая грамотность» (Финансовая грамотность. Цифровой мир: учебная программа. 10-11 классы общеобразовательных организаций 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—    М.: Просвещение, 2021</w:t>
      </w:r>
      <w:r w:rsidR="003957C4"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</w:t>
      </w: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со следующими нормативно-правовыми документами: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—   </w:t>
      </w: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</w:t>
      </w:r>
      <w:r w:rsidR="00877E4C"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</w:t>
      </w:r>
      <w:r w:rsidR="00877E4C"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29.12.2012 № 273-ФЗ «Об образовании в Российской Федерации»,</w:t>
      </w:r>
    </w:p>
    <w:p w:rsidR="00D65AF4" w:rsidRPr="0067634C" w:rsidRDefault="00D65AF4" w:rsidP="0067634C">
      <w:pPr>
        <w:pStyle w:val="2"/>
        <w:shd w:val="clear" w:color="auto" w:fill="FFFFFF"/>
        <w:spacing w:before="0" w:beforeAutospacing="0" w:after="255" w:afterAutospacing="0" w:line="300" w:lineRule="atLeast"/>
        <w:jc w:val="both"/>
        <w:rPr>
          <w:b w:val="0"/>
          <w:color w:val="4D4D4D"/>
          <w:sz w:val="28"/>
          <w:szCs w:val="28"/>
        </w:rPr>
      </w:pPr>
      <w:r w:rsidRPr="0067634C">
        <w:rPr>
          <w:color w:val="000000"/>
          <w:sz w:val="28"/>
          <w:szCs w:val="28"/>
        </w:rPr>
        <w:t xml:space="preserve">— </w:t>
      </w:r>
      <w:r w:rsidRPr="0067634C">
        <w:rPr>
          <w:b w:val="0"/>
          <w:color w:val="000000"/>
          <w:sz w:val="28"/>
          <w:szCs w:val="28"/>
        </w:rPr>
        <w:t xml:space="preserve">   Концепци</w:t>
      </w:r>
      <w:r w:rsidR="00877E4C" w:rsidRPr="0067634C">
        <w:rPr>
          <w:b w:val="0"/>
          <w:color w:val="000000"/>
          <w:sz w:val="28"/>
          <w:szCs w:val="28"/>
        </w:rPr>
        <w:t>ей</w:t>
      </w:r>
      <w:r w:rsidRPr="0067634C">
        <w:rPr>
          <w:b w:val="0"/>
          <w:color w:val="000000"/>
          <w:sz w:val="28"/>
          <w:szCs w:val="28"/>
        </w:rPr>
        <w:t xml:space="preserve"> Национальной программы повышения уровня финансовой грамотности населения Российской Федерации</w:t>
      </w:r>
      <w:r w:rsidR="00877E4C" w:rsidRPr="0067634C">
        <w:rPr>
          <w:b w:val="0"/>
          <w:color w:val="000000"/>
          <w:sz w:val="28"/>
          <w:szCs w:val="28"/>
        </w:rPr>
        <w:t xml:space="preserve"> (</w:t>
      </w:r>
      <w:r w:rsidR="00877E4C" w:rsidRPr="0067634C">
        <w:rPr>
          <w:b w:val="0"/>
          <w:color w:val="4D4D4D"/>
          <w:sz w:val="28"/>
          <w:szCs w:val="28"/>
        </w:rPr>
        <w:t xml:space="preserve">Распоряжение Правительства РФ от 25 сентября 2017 г. № 2039-р </w:t>
      </w:r>
      <w:proofErr w:type="gramStart"/>
      <w:r w:rsidR="00877E4C" w:rsidRPr="0067634C">
        <w:rPr>
          <w:b w:val="0"/>
          <w:color w:val="4D4D4D"/>
          <w:sz w:val="28"/>
          <w:szCs w:val="28"/>
        </w:rPr>
        <w:t>Об</w:t>
      </w:r>
      <w:proofErr w:type="gramEnd"/>
      <w:r w:rsidR="00877E4C" w:rsidRPr="0067634C">
        <w:rPr>
          <w:b w:val="0"/>
          <w:color w:val="4D4D4D"/>
          <w:sz w:val="28"/>
          <w:szCs w:val="28"/>
        </w:rPr>
        <w:t xml:space="preserve"> утверждении Стратегии повышения финансовой грамотности в Российской Федерации на 2017 - 2023 гг.)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Рабочая программа составлена на основе: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hAnsi="Times New Roman" w:cs="Times New Roman"/>
          <w:color w:val="000000"/>
          <w:sz w:val="28"/>
          <w:szCs w:val="28"/>
        </w:rPr>
        <w:t xml:space="preserve">1.   </w:t>
      </w: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Закона РФ от 29.12.2012 №273-ФЗ «Об образовании»;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hAnsi="Times New Roman" w:cs="Times New Roman"/>
          <w:color w:val="000000"/>
          <w:sz w:val="28"/>
          <w:szCs w:val="28"/>
        </w:rPr>
        <w:t xml:space="preserve">2.   </w:t>
      </w:r>
      <w:r w:rsidR="00904927" w:rsidRPr="0067634C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="00904927" w:rsidRPr="0067634C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904927" w:rsidRPr="0067634C">
        <w:rPr>
          <w:rFonts w:ascii="Times New Roman" w:hAnsi="Times New Roman" w:cs="Times New Roman"/>
          <w:sz w:val="28"/>
          <w:szCs w:val="28"/>
        </w:rPr>
        <w:t xml:space="preserve"> России от 17.05.2012 N 413 (ред. от 12.08.2022) "Об утверждении федерального государственного образовательного стандарта среднего общего образования" (Зарегистрировано в Минюсте России 07.06.2012 N 24480);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hAnsi="Times New Roman" w:cs="Times New Roman"/>
          <w:color w:val="000000"/>
          <w:sz w:val="28"/>
          <w:szCs w:val="28"/>
        </w:rPr>
        <w:t xml:space="preserve">3.   </w:t>
      </w:r>
      <w:r w:rsidR="00904927" w:rsidRPr="0067634C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="00904927" w:rsidRPr="0067634C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="00904927" w:rsidRPr="0067634C">
        <w:rPr>
          <w:rFonts w:ascii="Times New Roman" w:hAnsi="Times New Roman" w:cs="Times New Roman"/>
          <w:sz w:val="28"/>
          <w:szCs w:val="28"/>
        </w:rPr>
        <w:t xml:space="preserve"> России от 18.05.2023 N 371"Об утверждении федеральной образовательной программы среднего общего образования" (Зарегистрировано в Минюсте России 12.07.2023 N 74228)</w:t>
      </w: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65AF4" w:rsidRPr="0067634C" w:rsidRDefault="002E103E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7E500C" w:rsidRPr="0067634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7E500C" w:rsidRPr="0067634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Приказ </w:t>
      </w:r>
      <w:proofErr w:type="spellStart"/>
      <w:r w:rsidR="007E500C" w:rsidRPr="0067634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Минпросвещения</w:t>
      </w:r>
      <w:proofErr w:type="spellEnd"/>
      <w:r w:rsidR="007E500C" w:rsidRPr="0067634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России от 21.07.2023 n 556</w:t>
      </w:r>
      <w:r w:rsidR="007E500C" w:rsidRPr="0067634C">
        <w:rPr>
          <w:rFonts w:ascii="Times New Roman" w:hAnsi="Times New Roman" w:cs="Times New Roman"/>
          <w:bCs/>
          <w:color w:val="000000"/>
          <w:sz w:val="28"/>
          <w:szCs w:val="28"/>
        </w:rPr>
        <w:br/>
      </w:r>
      <w:r w:rsidR="007E500C" w:rsidRPr="0067634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"О внесении изменений в приложения n 1 и n 2 к Приказу Министерства просвещения Российской Федерации от 21 сентября 2022 г. n 858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установления предельного срока использования исключенных учебников"</w:t>
      </w:r>
      <w:r w:rsidR="007E500C" w:rsidRPr="0067634C">
        <w:rPr>
          <w:rFonts w:ascii="Times New Roman" w:hAnsi="Times New Roman" w:cs="Times New Roman"/>
          <w:bCs/>
          <w:color w:val="000000"/>
          <w:sz w:val="28"/>
          <w:szCs w:val="28"/>
        </w:rPr>
        <w:br/>
      </w:r>
      <w:r w:rsidR="007E500C" w:rsidRPr="0067634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(зарегистрировано в Минюсте РФ 28.07.2023 n 74502);</w:t>
      </w:r>
    </w:p>
    <w:p w:rsidR="00D65AF4" w:rsidRPr="0067634C" w:rsidRDefault="007E500C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D65AF4" w:rsidRPr="0067634C">
        <w:rPr>
          <w:rFonts w:ascii="Times New Roman" w:hAnsi="Times New Roman" w:cs="Times New Roman"/>
          <w:color w:val="000000"/>
          <w:sz w:val="28"/>
          <w:szCs w:val="28"/>
        </w:rPr>
        <w:t xml:space="preserve">.   </w:t>
      </w:r>
      <w:r w:rsidR="00D65AF4"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Учебного плана МБОУ «</w:t>
      </w: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СОШ №4 </w:t>
      </w:r>
      <w:proofErr w:type="spellStart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с.Ножай</w:t>
      </w:r>
      <w:proofErr w:type="spell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-Юрт</w:t>
      </w:r>
      <w:r w:rsidR="00D65AF4"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» на 202</w:t>
      </w: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D65AF4"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/202</w:t>
      </w: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D65AF4"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учебный год</w:t>
      </w:r>
    </w:p>
    <w:p w:rsidR="00FA6BEC" w:rsidRPr="0067634C" w:rsidRDefault="00FA6BEC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A6BEC" w:rsidRPr="0067634C" w:rsidRDefault="00FA6BEC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A6BEC" w:rsidRPr="0067634C" w:rsidRDefault="00FA6BEC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A6BEC" w:rsidRPr="0067634C" w:rsidRDefault="00FA6BEC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A6BEC" w:rsidRPr="0067634C" w:rsidRDefault="00FA6BEC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A6BEC" w:rsidRPr="0067634C" w:rsidRDefault="00FA6BEC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A6BEC" w:rsidRPr="0067634C" w:rsidRDefault="00FA6BEC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A6BEC" w:rsidRPr="0067634C" w:rsidRDefault="00FA6BEC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A6BEC" w:rsidRPr="0067634C" w:rsidRDefault="00FA6BEC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A6BEC" w:rsidRPr="0067634C" w:rsidRDefault="00FA6BEC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A6BEC" w:rsidRPr="0067634C" w:rsidRDefault="00FA6BEC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A6BEC" w:rsidRPr="0067634C" w:rsidRDefault="00FA6BEC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A6BEC" w:rsidRPr="0067634C" w:rsidRDefault="00FA6BEC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A6BEC" w:rsidRPr="0067634C" w:rsidRDefault="00FA6BEC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A6BEC" w:rsidRPr="0067634C" w:rsidRDefault="00FA6BEC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A6BEC" w:rsidRPr="0067634C" w:rsidRDefault="00FA6BEC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A6BEC" w:rsidRPr="0067634C" w:rsidRDefault="00FA6BEC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A6BEC" w:rsidRPr="0067634C" w:rsidRDefault="00FA6BEC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A6BEC" w:rsidRPr="0067634C" w:rsidRDefault="00FA6BEC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A6BEC" w:rsidRPr="0067634C" w:rsidRDefault="00FA6BEC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A6BEC" w:rsidRPr="0067634C" w:rsidRDefault="00FA6BEC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A6BEC" w:rsidRPr="0067634C" w:rsidRDefault="00FA6BEC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Целью реализации </w:t>
      </w: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программы «Финансовая грамотность» является: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—   формирование у учащихся 10-11 классов необходимых знаний, умений и навыков для принятия рациональных финансовых решений в сфере управления личными финансами.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Достижение поставленных целей предусматривает решение следующих основных </w:t>
      </w:r>
      <w:r w:rsidRPr="006763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</w:t>
      </w: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увеличение объема информации об инструментах финансового и фондового рынка, распространяемой на территории Российской Федерации;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•     </w:t>
      </w: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информационных систем финансового рынка и механизмов защиты прав потребителей финансовых услуг;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•     </w:t>
      </w: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личности учащихся, адаптация к изменяющимся социально-экономическим условиям жизни;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•     </w:t>
      </w: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навыков для принятия компетентных, правильных финансовых решений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Любой человек в нашем обществе ежедневно сталкивается с многочисленными вопросами, которые активно вовлекают его в процесс взаимодействия с финансовыми институтами. Такое взаимодействие начинается ещё в детстве, и по мере взросления уровень решаемых задач постоянно повышается. Очевидно, что уже в школьном возрасте у ребёнка необходимо сформировать те базовые понятия и навыки, которые в последующем позволят ему принимать оптимальные финансовые решения, с успехом решать возникающие финансовые проблемы, своевременно выявлять и предотвращать финансовые мошенничества.</w:t>
      </w:r>
    </w:p>
    <w:p w:rsidR="00D65AF4" w:rsidRPr="0067634C" w:rsidRDefault="00D65AF4" w:rsidP="0067634C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Учебная программа рассчитана на учащихся 10-11 классов и составлена с учётом психологических особенностей подростков. </w:t>
      </w:r>
      <w:r w:rsidR="00FA6BEC"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Обучающиеся</w:t>
      </w: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16-18 лет уже обладают необходимыми знаниями, навыками, умениями и инструментарием, которые позволили бы правильно воспринимать темы, предлагаемые им в рамках курса «Финансовая грамотность». Именно в выпускных классах можно изучать темы, которые </w:t>
      </w:r>
      <w:r w:rsidR="00AC790C"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учащиеся </w:t>
      </w: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более раннего возраста не могут быть правильно поняты и уяснены. Кроме того, </w:t>
      </w:r>
      <w:r w:rsidR="00AC790C"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учащиеся</w:t>
      </w: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11 класса после окончания школы фактически выходят в самостоятельную жизнь, в которой знания о финансовых институтах и об особенностях </w:t>
      </w: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взаимодействия с ними становятся чрезвычайно важными для полноценного вхождения в общество и достижения личного финансового благополучия.</w:t>
      </w:r>
    </w:p>
    <w:p w:rsidR="00474098" w:rsidRPr="0067634C" w:rsidRDefault="00474098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Предлагаемый курс повышения финансовой грамотности школьников 10-11 классов предполагает раскрытие ключевых вопросов функционирования финансовых институтов и взаимодействия с ними. В рамках курса рассматриваются такие понятия, как коммерческий банк, инвестиционный фонд, рынок ценных бумаг, налоговая система, пенсионный фонд и пр. Учащиеся должны научиться основам взаимодействия с банками, пенсионными фондами, налоговыми органами, страховыми компаниями в процессе формирования накоплений, получения кредитов, уплаты налогов, страхования личных и имущественных рисков и др.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предлагаемых к изучению тем соответствует необходимому минимуму базовых финансовых знаний для успешного молодого человека в современном обществе.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Количество часов, отведенное на изучение учебного предмета «История»: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Для обязательного изучения курса в 10-11 классе – 68 ч (из расчёта один учебный час в неделю).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Основной   формой   организации   образовательного   процесса   </w:t>
      </w: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является   урок.   Кроме того, программой предусмотрены контрольные работы.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Применяется ряд личностно-ориентированных технологий: технология интерактивного обучения, технология развития критического мышления, технология </w:t>
      </w:r>
      <w:proofErr w:type="spellStart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деятельностного</w:t>
      </w:r>
      <w:proofErr w:type="spell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подхода, проектная технология.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ключевых компетенций происходит через личностно-ориентированные технологии     </w:t>
      </w:r>
      <w:proofErr w:type="gramStart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обучения:   </w:t>
      </w:r>
      <w:proofErr w:type="gram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проблемное     обучение,     групповые     технологии,     технологии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деятельностного</w:t>
      </w:r>
      <w:proofErr w:type="spell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подхода.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Используются     следующие     виды     проведения     </w:t>
      </w:r>
      <w:proofErr w:type="gramStart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проверок:   </w:t>
      </w:r>
      <w:proofErr w:type="gram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письменная,     устная,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комбинированная.Формы</w:t>
      </w:r>
      <w:proofErr w:type="spellEnd"/>
      <w:proofErr w:type="gram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: текущая, контрольная. Текущая аттестация проводится в форме письменных самостоятельных, фронтальных, групповых работ, контрольная в форме контрольных работ по разделам.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Планируемые результаты</w:t>
      </w:r>
    </w:p>
    <w:p w:rsidR="00782BB6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Личностные, </w:t>
      </w:r>
      <w:proofErr w:type="spellStart"/>
      <w:r w:rsidRPr="0067634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метапредметные</w:t>
      </w:r>
      <w:proofErr w:type="spellEnd"/>
      <w:r w:rsidRPr="0067634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, предметные результаты 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Личностные результаты: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hAnsi="Times New Roman" w:cs="Times New Roman"/>
          <w:color w:val="181818"/>
          <w:sz w:val="28"/>
          <w:szCs w:val="28"/>
        </w:rPr>
        <w:t xml:space="preserve">1) </w:t>
      </w:r>
      <w:r w:rsidRPr="0067634C">
        <w:rPr>
          <w:rFonts w:ascii="Times New Roman" w:eastAsia="Times New Roman" w:hAnsi="Times New Roman" w:cs="Times New Roman"/>
          <w:color w:val="181818"/>
          <w:sz w:val="28"/>
          <w:szCs w:val="28"/>
        </w:rPr>
        <w:t>гражданская идентичность, патриотизм, уважение к своему народу, чувство ответственности перед Родиной, гордость за свой край, свою Родину, прошлое и настоящее многонационального народа России, уважение государственных символов (герб,</w:t>
      </w:r>
      <w:r w:rsidR="002E064A" w:rsidRPr="0067634C">
        <w:rPr>
          <w:rFonts w:ascii="Times New Roman" w:hAnsi="Times New Roman" w:cs="Times New Roman"/>
          <w:sz w:val="28"/>
          <w:szCs w:val="28"/>
        </w:rPr>
        <w:t xml:space="preserve"> </w:t>
      </w: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флаг, гимн);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hAnsi="Times New Roman" w:cs="Times New Roman"/>
          <w:color w:val="000000"/>
          <w:sz w:val="28"/>
          <w:szCs w:val="28"/>
        </w:rPr>
        <w:t xml:space="preserve">2)   </w:t>
      </w: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гражданская позиция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3) </w:t>
      </w: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готовность к служению Отечеству, его защите;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hAnsi="Times New Roman" w:cs="Times New Roman"/>
          <w:color w:val="000000"/>
          <w:sz w:val="28"/>
          <w:szCs w:val="28"/>
        </w:rPr>
        <w:t xml:space="preserve">4) </w:t>
      </w:r>
      <w:proofErr w:type="spellStart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мировоззрения, соответствующего современному уровню развития науки и общественной </w:t>
      </w:r>
      <w:proofErr w:type="spellStart"/>
      <w:proofErr w:type="gramStart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практики,основанного</w:t>
      </w:r>
      <w:proofErr w:type="spellEnd"/>
      <w:proofErr w:type="gram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диалоге культур, а также различных форм общественного сознания, осознание своего места в поликультурном мире;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hAnsi="Times New Roman" w:cs="Times New Roman"/>
          <w:color w:val="000000"/>
          <w:sz w:val="28"/>
          <w:szCs w:val="28"/>
        </w:rPr>
        <w:t xml:space="preserve">5)     </w:t>
      </w:r>
      <w:proofErr w:type="spellStart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основ     саморазвития    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hAnsi="Times New Roman" w:cs="Times New Roman"/>
          <w:color w:val="000000"/>
          <w:sz w:val="28"/>
          <w:szCs w:val="28"/>
        </w:rPr>
        <w:t xml:space="preserve">6) </w:t>
      </w: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hAnsi="Times New Roman" w:cs="Times New Roman"/>
          <w:color w:val="000000"/>
          <w:sz w:val="28"/>
          <w:szCs w:val="28"/>
        </w:rPr>
        <w:t xml:space="preserve">7)   </w:t>
      </w: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hAnsi="Times New Roman" w:cs="Times New Roman"/>
          <w:color w:val="000000"/>
          <w:sz w:val="28"/>
          <w:szCs w:val="28"/>
        </w:rPr>
        <w:t xml:space="preserve">8) </w:t>
      </w: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нравственное сознание и поведение на основе усвоения общечеловеческих ценностей;</w:t>
      </w:r>
    </w:p>
    <w:p w:rsidR="00D65AF4" w:rsidRPr="0067634C" w:rsidRDefault="00D65AF4" w:rsidP="0067634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34C">
        <w:rPr>
          <w:rFonts w:ascii="Times New Roman" w:hAnsi="Times New Roman" w:cs="Times New Roman"/>
          <w:color w:val="000000"/>
          <w:sz w:val="28"/>
          <w:szCs w:val="28"/>
        </w:rPr>
        <w:t xml:space="preserve">9) </w:t>
      </w: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hAnsi="Times New Roman" w:cs="Times New Roman"/>
          <w:color w:val="000000"/>
          <w:sz w:val="28"/>
          <w:szCs w:val="28"/>
        </w:rPr>
        <w:t xml:space="preserve">10)   </w:t>
      </w: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hAnsi="Times New Roman" w:cs="Times New Roman"/>
          <w:color w:val="000000"/>
          <w:sz w:val="28"/>
          <w:szCs w:val="28"/>
        </w:rPr>
        <w:t xml:space="preserve">11) </w:t>
      </w: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основы экологического мышления, осознание влияния социально-экономических процессов на состояние природной среды; приобретение опыта </w:t>
      </w:r>
      <w:proofErr w:type="spellStart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экологонаправленной</w:t>
      </w:r>
      <w:proofErr w:type="spell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деятельности;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hAnsi="Times New Roman" w:cs="Times New Roman"/>
          <w:color w:val="000000"/>
          <w:sz w:val="28"/>
          <w:szCs w:val="28"/>
        </w:rPr>
        <w:t xml:space="preserve">12)  </w:t>
      </w: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ответственное отношение к созданию семьи на основе осознанного принятия ценностей семейной жизни.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634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Метапредметные</w:t>
      </w:r>
      <w:proofErr w:type="spellEnd"/>
      <w:r w:rsidRPr="0067634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 результаты </w:t>
      </w:r>
      <w:r w:rsidRPr="0067634C">
        <w:rPr>
          <w:rFonts w:ascii="Times New Roman" w:eastAsia="Times New Roman" w:hAnsi="Times New Roman" w:cs="Times New Roman"/>
          <w:color w:val="181818"/>
          <w:sz w:val="28"/>
          <w:szCs w:val="28"/>
        </w:rPr>
        <w:t>освоения основной образовательной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color w:val="181818"/>
          <w:sz w:val="28"/>
          <w:szCs w:val="28"/>
        </w:rPr>
        <w:t>программы представлены тремя группами универсальных учебных действий (УУД).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Регулятивные универсальные учебные действия: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color w:val="181818"/>
          <w:sz w:val="28"/>
          <w:szCs w:val="28"/>
        </w:rPr>
        <w:t>—  самостоятельное определение цели, умение задавать параметры и критерии, по которым можно определить, что цель достигнута;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color w:val="181818"/>
          <w:sz w:val="28"/>
          <w:szCs w:val="28"/>
        </w:rPr>
        <w:t>— оценка возможных последствий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color w:val="181818"/>
          <w:sz w:val="28"/>
          <w:szCs w:val="28"/>
        </w:rPr>
        <w:t>—   постановка и формулирование собственных задач в образовательной деятельности и жизненных ситуациях;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color w:val="181818"/>
          <w:sz w:val="28"/>
          <w:szCs w:val="28"/>
        </w:rPr>
        <w:t>— оценка ресурсов, в том числе времени и других нематериальных ресурсов, необходимых для достижения поставленной цели;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color w:val="181818"/>
          <w:sz w:val="28"/>
          <w:szCs w:val="28"/>
        </w:rPr>
        <w:lastRenderedPageBreak/>
        <w:t>—   выбор пути достижения цели, умение планировать решение поставленных задач, оптимизируя материальные и нематериальные затраты;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color w:val="181818"/>
          <w:sz w:val="28"/>
          <w:szCs w:val="28"/>
        </w:rPr>
        <w:t>—  организация эффективного поиска ресурсов, необходимых для достижения поставленной цели;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color w:val="181818"/>
          <w:sz w:val="28"/>
          <w:szCs w:val="28"/>
        </w:rPr>
        <w:t>— сопоставление полученного результата деятельности с поставленной заранее целью.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Познавательные универсальные учебные действия: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color w:val="181818"/>
          <w:sz w:val="28"/>
          <w:szCs w:val="28"/>
        </w:rPr>
        <w:t>—  обобщенные способы решения задач, в том числе умение осуществлять развернутый информационный поиск и ставить на его основе новые (учебные и познавательные) задачи;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color w:val="181818"/>
          <w:sz w:val="28"/>
          <w:szCs w:val="28"/>
        </w:rPr>
        <w:t>—   критическая оценка и интерпретация информации с разных позиций, распознание и фиксация противоречия в информационных источниках;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color w:val="181818"/>
          <w:sz w:val="28"/>
          <w:szCs w:val="28"/>
        </w:rPr>
        <w:t>—     использование различных     модельно-схематических     средств     для     представления существенных связей и отношений, а также противоречий, выявленных в информационных источниках;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color w:val="181818"/>
          <w:sz w:val="28"/>
          <w:szCs w:val="28"/>
        </w:rPr>
        <w:t>— критическое аргументирование в отношении действий и суждений другого;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color w:val="181818"/>
          <w:sz w:val="28"/>
          <w:szCs w:val="28"/>
        </w:rPr>
        <w:t>—   целенаправленный поиск возможностей для широкого переноса средств и способов действия;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color w:val="181818"/>
          <w:sz w:val="28"/>
          <w:szCs w:val="28"/>
        </w:rPr>
        <w:t>—  индивидуальная образовательная траектория, учитывая ограничения со стороны других участников и ресурсные ограничения.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Коммуникативные универсальные учебные действия: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— осуществление деловой коммуникации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—  способность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и т. д.);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—  способность координировать и выполнять работу в условиях реального, виртуального и комбинированного взаимодействия;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—   умение развернуто, логично и точно излагать свою точку зрения с использованием адекватных (устных и письменных) языковых средств;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возможность распознавать </w:t>
      </w:r>
      <w:proofErr w:type="spellStart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конфликтогенные</w:t>
      </w:r>
      <w:proofErr w:type="spell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Предметные </w:t>
      </w:r>
      <w:proofErr w:type="gramStart"/>
      <w:r w:rsidRPr="006763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результаты :</w:t>
      </w:r>
      <w:proofErr w:type="gramEnd"/>
    </w:p>
    <w:p w:rsidR="00D65AF4" w:rsidRPr="0067634C" w:rsidRDefault="00D65AF4" w:rsidP="0067634C">
      <w:pPr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</w:rPr>
        <w:t xml:space="preserve">выпускник научится: </w:t>
      </w:r>
      <w:r w:rsidRPr="0067634C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-     владеть     базовыми     понятиями     финансовой     сферы  </w:t>
      </w:r>
      <w:proofErr w:type="gramStart"/>
      <w:r w:rsidRPr="0067634C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 (</w:t>
      </w:r>
      <w:proofErr w:type="gramEnd"/>
      <w:r w:rsidRPr="0067634C">
        <w:rPr>
          <w:rFonts w:ascii="Times New Roman" w:eastAsia="Times New Roman" w:hAnsi="Times New Roman" w:cs="Times New Roman"/>
          <w:color w:val="181818"/>
          <w:sz w:val="28"/>
          <w:szCs w:val="28"/>
        </w:rPr>
        <w:t>банк,     депозит,     кредит,     портфель инвестиций,     страхование,     страховой     случай,     фондовый     рынок,     ценные     бумаги,     налоги,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color w:val="181818"/>
          <w:sz w:val="28"/>
          <w:szCs w:val="28"/>
        </w:rPr>
        <w:t>налоговый вычет, пенсия, пенсионные накопления, бизнес, старта, финансовый риск, финансовое мошенничество);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hAnsi="Times New Roman" w:cs="Times New Roman"/>
          <w:color w:val="181818"/>
          <w:sz w:val="28"/>
          <w:szCs w:val="28"/>
        </w:rPr>
        <w:lastRenderedPageBreak/>
        <w:t xml:space="preserve">-   </w:t>
      </w:r>
      <w:r w:rsidRPr="0067634C">
        <w:rPr>
          <w:rFonts w:ascii="Times New Roman" w:eastAsia="Times New Roman" w:hAnsi="Times New Roman" w:cs="Times New Roman"/>
          <w:color w:val="181818"/>
          <w:sz w:val="28"/>
          <w:szCs w:val="28"/>
        </w:rPr>
        <w:t>владеть знаниями (правил поведения) в определённых финансовых институтах (банк, фондовый рынок, пенсионный фонд, налоговая служба, страховая компания и др.).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hAnsi="Times New Roman" w:cs="Times New Roman"/>
          <w:color w:val="181818"/>
          <w:sz w:val="28"/>
          <w:szCs w:val="28"/>
        </w:rPr>
        <w:t xml:space="preserve">-  </w:t>
      </w:r>
      <w:r w:rsidRPr="0067634C">
        <w:rPr>
          <w:rFonts w:ascii="Times New Roman" w:eastAsia="Times New Roman" w:hAnsi="Times New Roman" w:cs="Times New Roman"/>
          <w:color w:val="181818"/>
          <w:sz w:val="28"/>
          <w:szCs w:val="28"/>
        </w:rPr>
        <w:t>развивать способности обучающихся, делать необходимые выводы и давать обоснованные оценки финансовых ситуаций; определение элементарных проблем в области финансов и нахождение путей их решения;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hAnsi="Times New Roman" w:cs="Times New Roman"/>
          <w:color w:val="181818"/>
          <w:sz w:val="28"/>
          <w:szCs w:val="28"/>
        </w:rPr>
        <w:t xml:space="preserve">-    </w:t>
      </w:r>
      <w:r w:rsidRPr="0067634C">
        <w:rPr>
          <w:rFonts w:ascii="Times New Roman" w:eastAsia="Times New Roman" w:hAnsi="Times New Roman" w:cs="Times New Roman"/>
          <w:color w:val="181818"/>
          <w:sz w:val="28"/>
          <w:szCs w:val="28"/>
        </w:rPr>
        <w:t>способствовать развитию кругозора в области экономической жизни общества и формирование познавательного интереса к изучению общественных дисциплин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u w:val="single"/>
        </w:rPr>
        <w:t>Выпускник получит возможность научиться: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hAnsi="Times New Roman" w:cs="Times New Roman"/>
          <w:i/>
          <w:iCs/>
          <w:color w:val="181818"/>
          <w:sz w:val="28"/>
          <w:szCs w:val="28"/>
        </w:rPr>
        <w:t xml:space="preserve">-   </w:t>
      </w:r>
      <w:r w:rsidRPr="0067634C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вступать в коммуникацию со сверстниками и учителем, понимать и продвигать предлагаемые идеи;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hAnsi="Times New Roman" w:cs="Times New Roman"/>
          <w:i/>
          <w:iCs/>
          <w:color w:val="181818"/>
          <w:sz w:val="28"/>
          <w:szCs w:val="28"/>
        </w:rPr>
        <w:t xml:space="preserve">- </w:t>
      </w:r>
      <w:r w:rsidRPr="0067634C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анализировать и интерпретировать финансовую информацию из различных источников;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hAnsi="Times New Roman" w:cs="Times New Roman"/>
          <w:i/>
          <w:iCs/>
          <w:color w:val="181818"/>
          <w:sz w:val="28"/>
          <w:szCs w:val="28"/>
        </w:rPr>
        <w:t xml:space="preserve">-   </w:t>
      </w:r>
      <w:r w:rsidRPr="0067634C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владеть умением выступать в различных финансово-экономических ролях (покупателя безналичным и наличным способом, заёмщика и кредитора, вкладчика, участника фондового рынка, налогоплательщика, потребителя страховых услуг и др.).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Использовать приобретённые знания и умения в практической деятельности и в повседневной жизни: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Выбирать оптимальный вид инвестирования средств с </w:t>
      </w:r>
      <w:proofErr w:type="spellStart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использованиембанков</w:t>
      </w:r>
      <w:proofErr w:type="spell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рассчитывать собственную долговую нагрузку, подбирать </w:t>
      </w:r>
      <w:proofErr w:type="spellStart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оптимальныйвид</w:t>
      </w:r>
      <w:proofErr w:type="spell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кредитования, знать свои права и порядок их защиты, сравнивать различные варианты вложения денежных средств в банке.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Знание и выбор инструментов фондового рынка, работа с информационными потоками для принятия оптимальных финансовых решений на рынке, расчёт необходимых показателей эффективности работы на фондовом </w:t>
      </w:r>
      <w:proofErr w:type="spellStart"/>
      <w:proofErr w:type="gramStart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рынке,определение</w:t>
      </w:r>
      <w:proofErr w:type="spellEnd"/>
      <w:proofErr w:type="gram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нейтрализация основных рисков, связанных с работой на фондовом рынке.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Организовывать свои отношения с налоговыми органами, </w:t>
      </w:r>
      <w:proofErr w:type="spellStart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своевременнореагировать</w:t>
      </w:r>
      <w:proofErr w:type="spell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изменения в налоговом законодательстве.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Понимать нужность и важность процедуры страхования, </w:t>
      </w:r>
      <w:proofErr w:type="spellStart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проводитьсравнение</w:t>
      </w:r>
      <w:proofErr w:type="spell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страховых продуктов, принимать правильные решения о страховании на основе проведения анализа жизненной ситуации, оценивать надёжность страховой компании, оценивать правильность и прозрачность </w:t>
      </w:r>
      <w:proofErr w:type="spellStart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условийстрахования</w:t>
      </w:r>
      <w:proofErr w:type="spell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Знание ключевых этапов создания бизнеса, структуры бизнес-плана, финансовых расчётов, необходимых для ведения бизнеса, знание основ маркетинга и менеджмента, необходимых для управления вновь созданным предприятием.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Сравнивать и выбирать оптимальный вариант размещения своего капитала в различные инвестиционные инструменты, оценивать доходность своих инвестиций, определять уровень риска инвестиционного портфеля.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Управление собственными пенсионными накоплениями, выбор оптимального направления инвестирования накопительной части своей </w:t>
      </w:r>
      <w:proofErr w:type="spellStart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будущейпенсии</w:t>
      </w:r>
      <w:proofErr w:type="spell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выбор негосударственного пенсионного фонда с точки зрения надёжности и доходности.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Содержание программы   курса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«Основы </w:t>
      </w:r>
      <w:proofErr w:type="spellStart"/>
      <w:r w:rsidRPr="006763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финансовай</w:t>
      </w:r>
      <w:proofErr w:type="spellEnd"/>
      <w:r w:rsidRPr="006763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грамотности»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10 </w:t>
      </w:r>
      <w:r w:rsidRPr="006763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</w:t>
      </w:r>
    </w:p>
    <w:p w:rsidR="00D65AF4" w:rsidRPr="0067634C" w:rsidRDefault="00D65AF4" w:rsidP="0067634C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Глава 1Личность в мире </w:t>
      </w:r>
      <w:proofErr w:type="gramStart"/>
      <w:r w:rsidRPr="006763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будущего( 8</w:t>
      </w:r>
      <w:proofErr w:type="gramEnd"/>
      <w:r w:rsidRPr="006763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часов)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Скорость жизни в цифровом мире. Возможные сценарии жизни. Человеческий капитал. Инвестирование в себя. Роботизация. Искусственный интеллект. Компетенции будущего. </w:t>
      </w:r>
      <w:proofErr w:type="spellStart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Hardskills</w:t>
      </w:r>
      <w:proofErr w:type="spell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Softskills</w:t>
      </w:r>
      <w:proofErr w:type="spell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Глава 2. Деньги в цифровом мире (9 часов)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Деньги. Природа цифровых денег. Стоимость денег во времени. Инфляция и дефляция. Волатильность. Банковские карты. Мобильный и интернет-банк. Электронные деньги и кошельки. Телефонное мошенничество. </w:t>
      </w:r>
      <w:proofErr w:type="spellStart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Скимминг</w:t>
      </w:r>
      <w:proofErr w:type="spell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Фишинг</w:t>
      </w:r>
      <w:proofErr w:type="spell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Снифферинг</w:t>
      </w:r>
      <w:proofErr w:type="spell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Глава </w:t>
      </w:r>
      <w:proofErr w:type="gramStart"/>
      <w:r w:rsidRPr="006763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3.Моделирование</w:t>
      </w:r>
      <w:proofErr w:type="gramEnd"/>
      <w:r w:rsidRPr="006763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личных финансов (6 часов)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Потребности и желания. Пирамида </w:t>
      </w:r>
      <w:proofErr w:type="spellStart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Маслоу</w:t>
      </w:r>
      <w:proofErr w:type="spell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. Первичные и вторичные потребности. Влияние рекламы. Финансовая цель. Активы и пассивы. Страхование рисков. Осознанные расходы. Источники дохода. Правила составления финансового плана. Финансовая «подушка безопасности».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Глава 4. Инструменты сбережения и инвестирования (10 часов)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Маховик сбережений. Активный и пассивный доход. Вклад в банке (депозит). Простые и сложные проценты. Накопительный счёт. Гарантии государства. Система страхования вкладов. Инвестирование. Финансовые активы. Облигации. Акции. Государственные и корпоративные облигации. </w:t>
      </w:r>
      <w:proofErr w:type="spellStart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Производныeфинансовыe</w:t>
      </w:r>
      <w:proofErr w:type="spell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инструменты. Опционы. Фьючерсы. Квалифицированный инвестор. Брокер. Индивидуальный инвестиционный счёт. Стратегия инвестирования. Доходность. Рыночные риски. Диверсификация инвестиционного портфеля. Принципы финансовых пирамид в цифровом мире.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Содержание программы элективного курса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«Основы финансовой грамотности»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11 </w:t>
      </w:r>
      <w:r w:rsidRPr="006763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Глава 5. Инструменты сбережения и инвестирования (9 часов)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Кредит. Кредитные карты. Карты рассрочки. Автокредитование. Ипотека. Коммерческий банк. </w:t>
      </w:r>
      <w:proofErr w:type="spellStart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Микрофинансовые</w:t>
      </w:r>
      <w:proofErr w:type="spell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организации. Идеальный заёмщик. Кредитная история. Кредитный договор. Способы погашения кредита. Банкротство физических лиц.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Глава </w:t>
      </w:r>
      <w:proofErr w:type="gramStart"/>
      <w:r w:rsidRPr="006763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6.Сотрудничество</w:t>
      </w:r>
      <w:proofErr w:type="gramEnd"/>
      <w:r w:rsidRPr="006763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 государством (11 часов)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Коммуникация в цифровом мире. Идентификация. Паспорт гражданина. Персональные данные. Традиционная и биометрическая защита. Единая система идентификации и аутентификации. Связь гражданина с государством. Налоговая система. Налог на имущество. Кадастровая стоимость. Налог на доходы физических лиц. Транспортный налог. Социальная поддержка. Социальные услуги и льготы. Активный и пенсионный возраст. Пенсионная </w:t>
      </w: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система. Страховая и накопительная части пенсии. Новая пенсионная формула.</w:t>
      </w:r>
    </w:p>
    <w:tbl>
      <w:tblPr>
        <w:tblW w:w="935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94"/>
        <w:gridCol w:w="3260"/>
        <w:gridCol w:w="3402"/>
      </w:tblGrid>
      <w:tr w:rsidR="00D65AF4" w:rsidRPr="0067634C" w:rsidTr="0067634C">
        <w:trPr>
          <w:trHeight w:val="245"/>
        </w:trPr>
        <w:tc>
          <w:tcPr>
            <w:tcW w:w="269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Тематический план курса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 w:rsidTr="0067634C">
        <w:trPr>
          <w:trHeight w:val="288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Тематика раздела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D65AF4" w:rsidRPr="0067634C" w:rsidTr="0067634C">
        <w:trPr>
          <w:trHeight w:val="336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Личность в мире будущего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D65AF4" w:rsidRPr="0067634C" w:rsidTr="0067634C">
        <w:trPr>
          <w:trHeight w:val="288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Деньги в цифровом мире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D65AF4" w:rsidRPr="0067634C" w:rsidTr="0067634C">
        <w:trPr>
          <w:trHeight w:val="562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Моделирование личных финансов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D65AF4" w:rsidRPr="0067634C" w:rsidTr="0067634C">
        <w:trPr>
          <w:trHeight w:val="562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Инструменты сбережения и инвестирования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  <w:tr w:rsidR="00D65AF4" w:rsidRPr="0067634C" w:rsidTr="0067634C">
        <w:trPr>
          <w:trHeight w:val="293"/>
        </w:trPr>
        <w:tc>
          <w:tcPr>
            <w:tcW w:w="5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</w:tr>
    </w:tbl>
    <w:p w:rsidR="00D65AF4" w:rsidRPr="0067634C" w:rsidRDefault="00D65AF4" w:rsidP="0067634C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2123"/>
        <w:gridCol w:w="3260"/>
        <w:gridCol w:w="36"/>
        <w:gridCol w:w="1133"/>
        <w:gridCol w:w="1272"/>
        <w:gridCol w:w="961"/>
      </w:tblGrid>
      <w:tr w:rsidR="0067634C" w:rsidRPr="0067634C" w:rsidTr="009308F7">
        <w:trPr>
          <w:trHeight w:val="245"/>
        </w:trPr>
        <w:tc>
          <w:tcPr>
            <w:tcW w:w="935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67634C" w:rsidRPr="0067634C" w:rsidRDefault="0067634C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0" w:colLast="0"/>
            <w:r w:rsidRPr="00676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Тематический план курса</w:t>
            </w:r>
          </w:p>
        </w:tc>
      </w:tr>
      <w:bookmarkEnd w:id="0"/>
      <w:tr w:rsidR="00D65AF4" w:rsidRPr="0067634C" w:rsidTr="0067634C">
        <w:trPr>
          <w:trHeight w:val="283"/>
        </w:trPr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Тематика раздела</w:t>
            </w:r>
          </w:p>
        </w:tc>
        <w:tc>
          <w:tcPr>
            <w:tcW w:w="34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D65AF4" w:rsidRPr="0067634C" w:rsidTr="0067634C">
        <w:trPr>
          <w:trHeight w:val="341"/>
        </w:trPr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Повторение</w:t>
            </w:r>
          </w:p>
        </w:tc>
        <w:tc>
          <w:tcPr>
            <w:tcW w:w="34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D65AF4" w:rsidRPr="0067634C" w:rsidTr="0067634C">
        <w:trPr>
          <w:trHeight w:val="562"/>
        </w:trPr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Инструменты кредитования и заимствования</w:t>
            </w:r>
          </w:p>
        </w:tc>
        <w:tc>
          <w:tcPr>
            <w:tcW w:w="34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D65AF4" w:rsidRPr="0067634C" w:rsidTr="0067634C">
        <w:trPr>
          <w:trHeight w:val="562"/>
        </w:trPr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Сотрудничество с государством</w:t>
            </w:r>
          </w:p>
        </w:tc>
        <w:tc>
          <w:tcPr>
            <w:tcW w:w="34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</w:tr>
      <w:tr w:rsidR="00D65AF4" w:rsidRPr="0067634C" w:rsidTr="0067634C">
        <w:trPr>
          <w:trHeight w:val="283"/>
        </w:trPr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Создайте свой </w:t>
            </w:r>
            <w:proofErr w:type="spellStart"/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стартап</w:t>
            </w:r>
            <w:proofErr w:type="spellEnd"/>
          </w:p>
        </w:tc>
        <w:tc>
          <w:tcPr>
            <w:tcW w:w="34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D65AF4" w:rsidRPr="0067634C" w:rsidTr="0067634C">
        <w:trPr>
          <w:trHeight w:val="293"/>
        </w:trPr>
        <w:tc>
          <w:tcPr>
            <w:tcW w:w="59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34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</w:tr>
      <w:tr w:rsidR="00D65AF4" w:rsidRPr="0067634C" w:rsidTr="0067634C">
        <w:trPr>
          <w:trHeight w:val="1646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5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урока (этап проектной или исследовательской деятельности)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Дата</w:t>
            </w:r>
          </w:p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проведен</w:t>
            </w:r>
          </w:p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ия</w:t>
            </w:r>
            <w:proofErr w:type="spellEnd"/>
            <w:r w:rsidRPr="00676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(по</w:t>
            </w:r>
          </w:p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плану)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Дата </w:t>
            </w:r>
            <w:proofErr w:type="spellStart"/>
            <w:r w:rsidRPr="00676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проведени</w:t>
            </w:r>
            <w:proofErr w:type="spellEnd"/>
          </w:p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я</w:t>
            </w:r>
          </w:p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(</w:t>
            </w:r>
            <w:proofErr w:type="spellStart"/>
            <w:r w:rsidRPr="00676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фактичес</w:t>
            </w:r>
            <w:proofErr w:type="spellEnd"/>
          </w:p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ки</w:t>
            </w:r>
            <w:proofErr w:type="spellEnd"/>
            <w:r w:rsidRPr="00676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Приме </w:t>
            </w:r>
            <w:proofErr w:type="spellStart"/>
            <w:r w:rsidRPr="00676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чание</w:t>
            </w:r>
            <w:proofErr w:type="spellEnd"/>
          </w:p>
        </w:tc>
      </w:tr>
      <w:tr w:rsidR="00D65AF4" w:rsidRPr="0067634C" w:rsidTr="0067634C">
        <w:trPr>
          <w:trHeight w:val="27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Вводный урок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 w:rsidTr="0067634C">
        <w:trPr>
          <w:trHeight w:val="27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Глава 1 Личность в мире будущего( 8 часов)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 w:rsidTr="0067634C">
        <w:trPr>
          <w:trHeight w:val="27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Скорость жизни в цифровом мире.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 w:rsidTr="0067634C">
        <w:trPr>
          <w:trHeight w:val="283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Человеческий капитал.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 w:rsidTr="0067634C">
        <w:trPr>
          <w:trHeight w:val="27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Инвестируйте в себя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 w:rsidTr="0067634C">
        <w:trPr>
          <w:trHeight w:val="27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Планируйте жизнь на перспективу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 w:rsidTr="0067634C">
        <w:trPr>
          <w:trHeight w:val="283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5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Найдите себя в профессии будущего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 w:rsidTr="0067634C">
        <w:trPr>
          <w:trHeight w:val="27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5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Роботизация.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 w:rsidTr="0067634C">
        <w:trPr>
          <w:trHeight w:val="346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5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Приобретайте компетенции будущего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 w:rsidTr="0067634C">
        <w:trPr>
          <w:trHeight w:val="42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5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Практикум по теме: «Личность в мире будущего»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 w:rsidTr="0067634C">
        <w:trPr>
          <w:trHeight w:val="283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Глава 2 Деньги в цифровом мире (9 часов)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 w:rsidTr="0067634C">
        <w:trPr>
          <w:trHeight w:val="27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5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Деньги и их функции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 w:rsidTr="0067634C">
        <w:trPr>
          <w:trHeight w:val="27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Природа цифровых денег.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 w:rsidTr="0067634C">
        <w:trPr>
          <w:trHeight w:val="283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5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Инфляция и дефляция.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 w:rsidTr="0067634C">
        <w:trPr>
          <w:trHeight w:val="27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5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Волатильность.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 w:rsidTr="0067634C">
        <w:trPr>
          <w:trHeight w:val="27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5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Банковские карты.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 w:rsidTr="0067634C">
        <w:trPr>
          <w:trHeight w:val="27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5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Мобильный и интернет-банк.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 w:rsidTr="0067634C">
        <w:trPr>
          <w:trHeight w:val="283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5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Электронные деньги и кошельки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 w:rsidTr="0067634C">
        <w:trPr>
          <w:trHeight w:val="27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5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Скимминг</w:t>
            </w:r>
            <w:proofErr w:type="spellEnd"/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Фишинг</w:t>
            </w:r>
            <w:proofErr w:type="spellEnd"/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Снифферинг</w:t>
            </w:r>
            <w:proofErr w:type="spellEnd"/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 w:rsidTr="0067634C">
        <w:trPr>
          <w:trHeight w:val="27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5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Практикум по теме: «Деньги в цифровом мире»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 w:rsidTr="0067634C">
        <w:trPr>
          <w:trHeight w:val="55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Глава            3Моделирование      личных      финансов      (6 часов)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 w:rsidTr="0067634C">
        <w:trPr>
          <w:trHeight w:val="27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5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Потребности и желания. Пирамида </w:t>
            </w:r>
            <w:proofErr w:type="spellStart"/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Маслоу</w:t>
            </w:r>
            <w:proofErr w:type="spellEnd"/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 w:rsidTr="0067634C">
        <w:trPr>
          <w:trHeight w:val="27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5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Влияние рекламы.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 w:rsidTr="0067634C">
        <w:trPr>
          <w:trHeight w:val="283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5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Финансовая цель. Активы и пассивы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 w:rsidTr="0067634C">
        <w:trPr>
          <w:trHeight w:val="27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5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Страхование рисков.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 w:rsidTr="0067634C">
        <w:trPr>
          <w:trHeight w:val="557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22</w:t>
            </w:r>
          </w:p>
        </w:tc>
        <w:tc>
          <w:tcPr>
            <w:tcW w:w="5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Правила составления финансового плана. Финансовая «подушка безопасности»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Глава 7. Создайте свой </w:t>
      </w:r>
      <w:proofErr w:type="spellStart"/>
      <w:proofErr w:type="gramStart"/>
      <w:r w:rsidRPr="006763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стартап</w:t>
      </w:r>
      <w:proofErr w:type="spellEnd"/>
      <w:r w:rsidRPr="006763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</w:t>
      </w:r>
      <w:proofErr w:type="gramEnd"/>
      <w:r w:rsidRPr="006763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12 часов)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Стартап</w:t>
      </w:r>
      <w:proofErr w:type="spell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Идеи для </w:t>
      </w:r>
      <w:proofErr w:type="spellStart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стартапа</w:t>
      </w:r>
      <w:proofErr w:type="spell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Команда для </w:t>
      </w:r>
      <w:proofErr w:type="spellStart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стартапа</w:t>
      </w:r>
      <w:proofErr w:type="spell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. Бизнес-план. Бизнес-идея. Маркетинговая стратегия. Финансовый план. Особенности реализации идей. Принятие решений в ситуации неопределённости.</w:t>
      </w:r>
    </w:p>
    <w:p w:rsidR="00D65AF4" w:rsidRPr="0067634C" w:rsidRDefault="00D65AF4" w:rsidP="0067634C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ТЕМАТИЧЕСКОЕ ПЛАНИРОВАНИЕ 10   класс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ТЕМАТИЧЕСКОЕ ПЛАНИРОВАНИЕ 11   класс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5419"/>
        <w:gridCol w:w="1133"/>
        <w:gridCol w:w="1272"/>
        <w:gridCol w:w="998"/>
      </w:tblGrid>
      <w:tr w:rsidR="00D65AF4" w:rsidRPr="0067634C">
        <w:trPr>
          <w:trHeight w:val="557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23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Практикум        по        теме:        «Моделирование        личных финансов»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>
        <w:trPr>
          <w:trHeight w:val="547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Глава              4              Инструменты              сбережения              и инвестирования (10 часов)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>
        <w:trPr>
          <w:trHeight w:val="283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Активный и пассивный доход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>
        <w:trPr>
          <w:trHeight w:val="27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25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Простые и сложные проценты. Накопительный счёт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>
        <w:trPr>
          <w:trHeight w:val="283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26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Инвестирование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>
        <w:trPr>
          <w:trHeight w:val="547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Облигации. Акции. Государственные и корпоративные облигации.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>
        <w:trPr>
          <w:trHeight w:val="55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Производныeфинансовыe</w:t>
            </w:r>
            <w:proofErr w:type="spellEnd"/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инструменты.        Опционы. Фьючерсы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>
        <w:trPr>
          <w:trHeight w:val="27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Квалифицированный инвестор. Брокер.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>
        <w:trPr>
          <w:trHeight w:val="547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Индивидуальный     инвестиционный     счёт.     Стратегия инвестирования.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>
        <w:trPr>
          <w:trHeight w:val="283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Диверсификация инвестиционного портфеля.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>
        <w:trPr>
          <w:trHeight w:val="27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32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Принципы финансовых пирамид в цифровом мире.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>
        <w:trPr>
          <w:trHeight w:val="55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33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Практикум     по     теме:     «Инструменты     сбережения     и инвестирования»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>
        <w:trPr>
          <w:trHeight w:val="240"/>
        </w:trPr>
        <w:tc>
          <w:tcPr>
            <w:tcW w:w="57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4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ТЕМАТИЧЕСКОЕ ПЛАНИРОВАНИЕ</w:t>
            </w:r>
          </w:p>
        </w:tc>
        <w:tc>
          <w:tcPr>
            <w:tcW w:w="9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>
        <w:trPr>
          <w:trHeight w:val="164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урока (этап проектной или исследовательской деятельности)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Дата</w:t>
            </w:r>
          </w:p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проведен</w:t>
            </w:r>
          </w:p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ия</w:t>
            </w:r>
            <w:proofErr w:type="spellEnd"/>
            <w:r w:rsidRPr="00676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(по</w:t>
            </w:r>
          </w:p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плану)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Дата </w:t>
            </w:r>
            <w:proofErr w:type="spellStart"/>
            <w:r w:rsidRPr="00676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проведени</w:t>
            </w:r>
            <w:proofErr w:type="spellEnd"/>
          </w:p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я</w:t>
            </w:r>
          </w:p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(</w:t>
            </w:r>
            <w:proofErr w:type="spellStart"/>
            <w:r w:rsidRPr="00676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фактичес</w:t>
            </w:r>
            <w:proofErr w:type="spellEnd"/>
          </w:p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ки</w:t>
            </w:r>
            <w:proofErr w:type="spellEnd"/>
            <w:r w:rsidRPr="00676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Приме </w:t>
            </w:r>
            <w:proofErr w:type="spellStart"/>
            <w:r w:rsidRPr="00676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чание</w:t>
            </w:r>
            <w:proofErr w:type="spellEnd"/>
          </w:p>
        </w:tc>
      </w:tr>
      <w:tr w:rsidR="00D65AF4" w:rsidRPr="0067634C">
        <w:trPr>
          <w:trHeight w:val="55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Повторение по теме: «Моделирование личных финансов»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>
        <w:trPr>
          <w:trHeight w:val="547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Повторение    по    теме:    «Инструменты    сбережения    и инвестирования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>
        <w:trPr>
          <w:trHeight w:val="55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Глава 5   Инструменты кредитования и заимствования (9 часов)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>
        <w:trPr>
          <w:trHeight w:val="27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Кредит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>
        <w:trPr>
          <w:trHeight w:val="27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Кредитные карты. Карты рассрочки.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>
        <w:trPr>
          <w:trHeight w:val="283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Автокредитование.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>
        <w:trPr>
          <w:trHeight w:val="331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Ипотека.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>
        <w:trPr>
          <w:trHeight w:val="346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Коммерческий банк. </w:t>
            </w:r>
            <w:proofErr w:type="spellStart"/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Микрофинансовые</w:t>
            </w:r>
            <w:proofErr w:type="spellEnd"/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организации.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>
        <w:trPr>
          <w:trHeight w:val="42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Кредитная история.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>
        <w:trPr>
          <w:trHeight w:val="27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Кредитный договор. Способы погашения кредита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>
        <w:trPr>
          <w:trHeight w:val="283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Банкротство физических лиц.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>
        <w:trPr>
          <w:trHeight w:val="547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Практикум   по   теме:   «Инструменты   кредитования   и заимствования»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>
        <w:trPr>
          <w:trHeight w:val="27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Глава 6 Сотрудничество с государством (11 часов)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>
        <w:trPr>
          <w:trHeight w:val="283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Идентификация. Паспорт гражданина.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>
        <w:trPr>
          <w:trHeight w:val="547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Персональные                 данные.                 Традиционная                 и биометрическая защита.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>
        <w:trPr>
          <w:trHeight w:val="283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Единая система идентификации и аутентификации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>
        <w:trPr>
          <w:trHeight w:val="27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Налоговая система.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>
        <w:trPr>
          <w:trHeight w:val="27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имущество. Кадастровая стоимость.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>
        <w:trPr>
          <w:trHeight w:val="27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>
        <w:trPr>
          <w:trHeight w:val="283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Транспортный налог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>
        <w:trPr>
          <w:trHeight w:val="27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19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Социальная поддержка. Социальные услуги и льготы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>
        <w:trPr>
          <w:trHeight w:val="557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Активный        и        пенсионный        возраст.        Пенсионная система.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5AF4" w:rsidRPr="0067634C" w:rsidRDefault="00D65AF4" w:rsidP="0067634C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5419"/>
        <w:gridCol w:w="1133"/>
        <w:gridCol w:w="1272"/>
        <w:gridCol w:w="998"/>
      </w:tblGrid>
      <w:tr w:rsidR="00D65AF4" w:rsidRPr="0067634C">
        <w:trPr>
          <w:trHeight w:val="283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Страховая и накопительная части пенсии.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>
        <w:trPr>
          <w:trHeight w:val="283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22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Практикум по теме: «Сотрудничество с государством»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>
        <w:trPr>
          <w:trHeight w:val="27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Глава 7. Создайте свой </w:t>
            </w:r>
            <w:proofErr w:type="spellStart"/>
            <w:r w:rsidRPr="00676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стартап</w:t>
            </w:r>
            <w:proofErr w:type="spellEnd"/>
            <w:r w:rsidRPr="00676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(12 часов)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>
        <w:trPr>
          <w:trHeight w:val="283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23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Стартап</w:t>
            </w:r>
            <w:proofErr w:type="spellEnd"/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Идеи для </w:t>
            </w:r>
            <w:proofErr w:type="spellStart"/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стартапа</w:t>
            </w:r>
            <w:proofErr w:type="spellEnd"/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>
        <w:trPr>
          <w:trHeight w:val="27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Команда для </w:t>
            </w:r>
            <w:proofErr w:type="spellStart"/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стартапа</w:t>
            </w:r>
            <w:proofErr w:type="spellEnd"/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>
        <w:trPr>
          <w:trHeight w:val="27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25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Бизнес-план.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>
        <w:trPr>
          <w:trHeight w:val="283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26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Бизнес-идея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>
        <w:trPr>
          <w:trHeight w:val="27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Маркетинговая стратегия.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>
        <w:trPr>
          <w:trHeight w:val="27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Финансовый план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>
        <w:trPr>
          <w:trHeight w:val="283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Особенности реализации идей.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>
        <w:trPr>
          <w:trHeight w:val="27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Принятие решений в ситуации неопределённости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>
        <w:trPr>
          <w:trHeight w:val="547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31-</w:t>
            </w:r>
          </w:p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32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Практикум по теме: «Создайте свой </w:t>
            </w:r>
            <w:proofErr w:type="spellStart"/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стартап</w:t>
            </w:r>
            <w:proofErr w:type="spellEnd"/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AF4" w:rsidRPr="0067634C">
        <w:trPr>
          <w:trHeight w:val="557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33-34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Итоговое обобщение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5AF4" w:rsidRPr="0067634C" w:rsidRDefault="00D65AF4" w:rsidP="006763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Учебно-методическое   обеспечение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hAnsi="Times New Roman" w:cs="Times New Roman"/>
          <w:color w:val="000000"/>
          <w:sz w:val="28"/>
          <w:szCs w:val="28"/>
        </w:rPr>
        <w:t xml:space="preserve">1.   </w:t>
      </w: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Толкачёва С. В. Финансовая грамотность. Цифровой мир: учебное пособие </w:t>
      </w:r>
      <w:proofErr w:type="spellStart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дляобщеобразовательных</w:t>
      </w:r>
      <w:proofErr w:type="spell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организаций / С. В. Толкачёва. — М.: Просвещение, 2021.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hAnsi="Times New Roman" w:cs="Times New Roman"/>
          <w:color w:val="000000"/>
          <w:sz w:val="28"/>
          <w:szCs w:val="28"/>
        </w:rPr>
        <w:t xml:space="preserve">2.   </w:t>
      </w: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Ю.     </w:t>
      </w:r>
      <w:proofErr w:type="gramStart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Брехова,   </w:t>
      </w:r>
      <w:proofErr w:type="gram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А.     </w:t>
      </w:r>
      <w:proofErr w:type="spellStart"/>
      <w:proofErr w:type="gramStart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Алмосов</w:t>
      </w:r>
      <w:proofErr w:type="spell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 </w:t>
      </w:r>
      <w:proofErr w:type="gram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Д.     Завьялов.     Материалы     для     учащихся.     «Финансовая грамотность», 10 -11классы. – М.: «ВИТА Пресс», 2018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hAnsi="Times New Roman" w:cs="Times New Roman"/>
          <w:color w:val="000000"/>
          <w:sz w:val="28"/>
          <w:szCs w:val="28"/>
        </w:rPr>
        <w:t xml:space="preserve">3.   </w:t>
      </w:r>
      <w:proofErr w:type="spellStart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Ю.Брехова</w:t>
      </w:r>
      <w:proofErr w:type="spell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А.Алмосов</w:t>
      </w:r>
      <w:proofErr w:type="spell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Д.Завьялов.КИМ</w:t>
      </w:r>
      <w:proofErr w:type="spell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«Финансовая грамотность», 10-11классы. – М.: «ВИТА Пресс», 2018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hAnsi="Times New Roman" w:cs="Times New Roman"/>
          <w:color w:val="000000"/>
          <w:sz w:val="28"/>
          <w:szCs w:val="28"/>
        </w:rPr>
        <w:t xml:space="preserve">4.   </w:t>
      </w:r>
      <w:proofErr w:type="spellStart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Ю.Брехова</w:t>
      </w:r>
      <w:proofErr w:type="spell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А. </w:t>
      </w:r>
      <w:proofErr w:type="spellStart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Алмосов</w:t>
      </w:r>
      <w:proofErr w:type="spell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, Д. Завьялов. Учебная программа «Финансовая грамотность», 10 -11 классы. – М.: «ВИТА Пресс», 2018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hAnsi="Times New Roman" w:cs="Times New Roman"/>
          <w:color w:val="000000"/>
          <w:sz w:val="28"/>
          <w:szCs w:val="28"/>
        </w:rPr>
        <w:t xml:space="preserve">5.   </w:t>
      </w: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Ю.     </w:t>
      </w:r>
      <w:proofErr w:type="gramStart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Брехова,   </w:t>
      </w:r>
      <w:proofErr w:type="gram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А.     </w:t>
      </w:r>
      <w:proofErr w:type="spellStart"/>
      <w:proofErr w:type="gramStart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Алмосов</w:t>
      </w:r>
      <w:proofErr w:type="spell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 </w:t>
      </w:r>
      <w:proofErr w:type="gram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Д.     Завьялов.     «Финансовая     </w:t>
      </w:r>
      <w:proofErr w:type="gramStart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грамотность»   </w:t>
      </w:r>
      <w:proofErr w:type="gram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методические материалы для учителя, 10-11 классы. – М.: «ВИТА Пресс», 2018.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hAnsi="Times New Roman" w:cs="Times New Roman"/>
          <w:color w:val="000000"/>
          <w:sz w:val="28"/>
          <w:szCs w:val="28"/>
        </w:rPr>
        <w:t xml:space="preserve">6.   </w:t>
      </w: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Н.И.  </w:t>
      </w:r>
      <w:proofErr w:type="spellStart"/>
      <w:proofErr w:type="gramStart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Берзон</w:t>
      </w:r>
      <w:proofErr w:type="spell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,  Основы</w:t>
      </w:r>
      <w:proofErr w:type="gram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финансовой  экономики.  </w:t>
      </w:r>
      <w:proofErr w:type="gramStart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Учебное  пособие</w:t>
      </w:r>
      <w:proofErr w:type="gram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.  10-11</w:t>
      </w:r>
      <w:proofErr w:type="gramStart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классы  М.</w:t>
      </w:r>
      <w:proofErr w:type="gram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:  Вита-Пресс, 2011 г.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hAnsi="Times New Roman" w:cs="Times New Roman"/>
          <w:color w:val="000000"/>
          <w:sz w:val="28"/>
          <w:szCs w:val="28"/>
        </w:rPr>
        <w:t xml:space="preserve">7.   </w:t>
      </w: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А. Горяев, В. Чумаченко Финансовая грамота М.: Юнайтед Пресс, 2012 г.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hAnsi="Times New Roman" w:cs="Times New Roman"/>
          <w:color w:val="000000"/>
          <w:sz w:val="28"/>
          <w:szCs w:val="28"/>
        </w:rPr>
        <w:t xml:space="preserve">8.   </w:t>
      </w: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А.П. Архипов, Азбука страхования: Для 10-11 классов общеобразовательных учреждений М.: Вита-Пресс, 2010 г.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hAnsi="Times New Roman" w:cs="Times New Roman"/>
          <w:color w:val="000000"/>
          <w:sz w:val="28"/>
          <w:szCs w:val="28"/>
        </w:rPr>
        <w:t xml:space="preserve">9.   </w:t>
      </w: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В.С. </w:t>
      </w:r>
      <w:proofErr w:type="spellStart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Савенок</w:t>
      </w:r>
      <w:proofErr w:type="spell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proofErr w:type="gram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составить личный финансовый план и как его реализовать М.: Манн, Иванов и Фербер, 2011 г.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10. </w:t>
      </w:r>
      <w:proofErr w:type="gramStart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Материалы  обучения</w:t>
      </w:r>
      <w:proofErr w:type="gram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по  основам   финансовой  грамотности  (тексты  к   видео   -  лекциям) Москва 2015г.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hAnsi="Times New Roman" w:cs="Times New Roman"/>
          <w:color w:val="000000"/>
          <w:sz w:val="28"/>
          <w:szCs w:val="28"/>
        </w:rPr>
        <w:t xml:space="preserve">11. </w:t>
      </w: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 </w:t>
      </w:r>
      <w:proofErr w:type="gramStart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Королёва,  Т.</w:t>
      </w:r>
      <w:proofErr w:type="gram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Бурмистрова</w:t>
      </w:r>
      <w:proofErr w:type="spell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Экономика.  </w:t>
      </w:r>
      <w:proofErr w:type="gramStart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Учебное  пособие</w:t>
      </w:r>
      <w:proofErr w:type="gram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10-11   классы  М.   «</w:t>
      </w:r>
      <w:proofErr w:type="spellStart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Вентана</w:t>
      </w:r>
      <w:proofErr w:type="spell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Граф», 2013г.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Интернет-ресурсы для ученика и учителя: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hAnsi="Times New Roman" w:cs="Times New Roman"/>
          <w:color w:val="000000"/>
          <w:sz w:val="28"/>
          <w:szCs w:val="28"/>
        </w:rPr>
        <w:t>12.</w:t>
      </w:r>
      <w:hyperlink r:id="rId4" w:history="1">
        <w:r w:rsidRPr="0067634C">
          <w:rPr>
            <w:rFonts w:ascii="Times New Roman" w:hAnsi="Times New Roman" w:cs="Times New Roman"/>
            <w:color w:val="0066CC"/>
            <w:sz w:val="28"/>
            <w:szCs w:val="28"/>
            <w:u w:val="single"/>
          </w:rPr>
          <w:t xml:space="preserve"> www.nlu.ru</w:t>
        </w:r>
      </w:hyperlink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hAnsi="Times New Roman" w:cs="Times New Roman"/>
          <w:color w:val="000000"/>
          <w:sz w:val="28"/>
          <w:szCs w:val="28"/>
        </w:rPr>
        <w:t>13.</w:t>
      </w:r>
      <w:hyperlink r:id="rId5" w:history="1">
        <w:r w:rsidRPr="0067634C">
          <w:rPr>
            <w:rFonts w:ascii="Times New Roman" w:hAnsi="Times New Roman" w:cs="Times New Roman"/>
            <w:color w:val="0066CC"/>
            <w:sz w:val="28"/>
            <w:szCs w:val="28"/>
            <w:u w:val="single"/>
          </w:rPr>
          <w:t xml:space="preserve"> www.banki.ru</w:t>
        </w:r>
      </w:hyperlink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hAnsi="Times New Roman" w:cs="Times New Roman"/>
          <w:color w:val="000000"/>
          <w:sz w:val="28"/>
          <w:szCs w:val="28"/>
        </w:rPr>
        <w:t>14.</w:t>
      </w:r>
      <w:hyperlink r:id="rId6" w:history="1">
        <w:r w:rsidRPr="0067634C">
          <w:rPr>
            <w:rFonts w:ascii="Times New Roman" w:hAnsi="Times New Roman" w:cs="Times New Roman"/>
            <w:color w:val="0066CC"/>
            <w:sz w:val="28"/>
            <w:szCs w:val="28"/>
            <w:u w:val="single"/>
          </w:rPr>
          <w:t xml:space="preserve"> www.banki.ru</w:t>
        </w:r>
      </w:hyperlink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hAnsi="Times New Roman" w:cs="Times New Roman"/>
          <w:color w:val="000000"/>
          <w:sz w:val="28"/>
          <w:szCs w:val="28"/>
        </w:rPr>
        <w:t>15.</w:t>
      </w:r>
      <w:hyperlink r:id="rId7" w:history="1">
        <w:r w:rsidRPr="0067634C">
          <w:rPr>
            <w:rFonts w:ascii="Times New Roman" w:hAnsi="Times New Roman" w:cs="Times New Roman"/>
            <w:color w:val="0066CC"/>
            <w:sz w:val="28"/>
            <w:szCs w:val="28"/>
            <w:u w:val="single"/>
          </w:rPr>
          <w:t xml:space="preserve"> www.nalog.ru</w:t>
        </w:r>
      </w:hyperlink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hAnsi="Times New Roman" w:cs="Times New Roman"/>
          <w:color w:val="000000"/>
          <w:sz w:val="28"/>
          <w:szCs w:val="28"/>
        </w:rPr>
        <w:t>16.</w:t>
      </w:r>
      <w:hyperlink r:id="rId8" w:history="1">
        <w:r w:rsidRPr="0067634C">
          <w:rPr>
            <w:rFonts w:ascii="Times New Roman" w:hAnsi="Times New Roman" w:cs="Times New Roman"/>
            <w:color w:val="0066CC"/>
            <w:sz w:val="28"/>
            <w:szCs w:val="28"/>
            <w:u w:val="single"/>
          </w:rPr>
          <w:t xml:space="preserve"> www.prostrahovanie.ru</w:t>
        </w:r>
      </w:hyperlink>
    </w:p>
    <w:p w:rsidR="00D65AF4" w:rsidRPr="0067634C" w:rsidRDefault="00D65AF4" w:rsidP="0067634C">
      <w:pPr>
        <w:jc w:val="both"/>
        <w:rPr>
          <w:rFonts w:ascii="Times New Roman" w:eastAsia="Times New Roman" w:hAnsi="Times New Roman" w:cs="Times New Roman"/>
          <w:color w:val="0066CC"/>
          <w:sz w:val="28"/>
          <w:szCs w:val="28"/>
          <w:u w:val="single"/>
        </w:rPr>
      </w:pPr>
      <w:r w:rsidRPr="0067634C">
        <w:rPr>
          <w:rFonts w:ascii="Times New Roman" w:hAnsi="Times New Roman" w:cs="Times New Roman"/>
          <w:color w:val="000000"/>
          <w:sz w:val="28"/>
          <w:szCs w:val="28"/>
        </w:rPr>
        <w:t>17.</w:t>
      </w: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Официальный и открытый </w:t>
      </w: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YouTube</w:t>
      </w: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-канал автора учебника: «Финансовая грамотность со Светланой </w:t>
      </w:r>
      <w:proofErr w:type="spellStart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Толкачевой</w:t>
      </w:r>
      <w:proofErr w:type="spellEnd"/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». </w:t>
      </w: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URL</w:t>
      </w: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hyperlink r:id="rId9" w:history="1">
        <w:r w:rsidRPr="0067634C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</w:rPr>
          <w:t xml:space="preserve"> </w:t>
        </w:r>
        <w:r w:rsidRPr="0067634C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/>
          </w:rPr>
          <w:t>www</w:t>
        </w:r>
        <w:r w:rsidRPr="0067634C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</w:rPr>
          <w:t>.</w:t>
        </w:r>
        <w:r w:rsidRPr="0067634C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/>
          </w:rPr>
          <w:t>YouTube</w:t>
        </w:r>
        <w:r w:rsidRPr="0067634C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</w:rPr>
          <w:t>.</w:t>
        </w:r>
        <w:r w:rsidRPr="0067634C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/>
          </w:rPr>
          <w:t>com</w:t>
        </w:r>
        <w:r w:rsidRPr="0067634C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</w:rPr>
          <w:t>/</w:t>
        </w:r>
        <w:r w:rsidRPr="0067634C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/>
          </w:rPr>
          <w:t>c</w:t>
        </w:r>
        <w:r w:rsidRPr="0067634C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</w:rPr>
          <w:t>/</w:t>
        </w:r>
        <w:proofErr w:type="spellStart"/>
        <w:r w:rsidRPr="0067634C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/>
          </w:rPr>
          <w:t>SvetlanaTolkacheva</w:t>
        </w:r>
        <w:proofErr w:type="spellEnd"/>
        <w:r w:rsidRPr="0067634C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</w:rPr>
          <w:t>.</w:t>
        </w:r>
      </w:hyperlink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7634C">
        <w:rPr>
          <w:rFonts w:ascii="Times New Roman" w:hAnsi="Times New Roman" w:cs="Times New Roman"/>
          <w:color w:val="000000"/>
          <w:sz w:val="28"/>
          <w:szCs w:val="28"/>
        </w:rPr>
        <w:t xml:space="preserve">18. </w:t>
      </w: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Единая система идентификации и аутентификации. </w:t>
      </w: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URL: </w:t>
      </w:r>
      <w:hyperlink r:id="rId10" w:history="1">
        <w:r w:rsidRPr="0067634C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/>
          </w:rPr>
          <w:t>https://esia.gosuslugi.ru</w:t>
        </w:r>
      </w:hyperlink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D65AF4" w:rsidRPr="0067634C" w:rsidRDefault="00D65AF4" w:rsidP="006763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hAnsi="Times New Roman" w:cs="Times New Roman"/>
          <w:color w:val="000000"/>
          <w:sz w:val="28"/>
          <w:szCs w:val="28"/>
        </w:rPr>
        <w:t xml:space="preserve">19. </w:t>
      </w: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Пенсионный фонд РФ. </w:t>
      </w: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URL</w:t>
      </w: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hyperlink r:id="rId11" w:history="1">
        <w:r w:rsidRPr="0067634C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/>
          </w:rPr>
          <w:t>http</w:t>
        </w:r>
        <w:r w:rsidRPr="0067634C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</w:rPr>
          <w:t>://</w:t>
        </w:r>
        <w:r w:rsidRPr="0067634C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/>
          </w:rPr>
          <w:t>www</w:t>
        </w:r>
        <w:r w:rsidRPr="0067634C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</w:rPr>
          <w:t>.</w:t>
        </w:r>
        <w:proofErr w:type="spellStart"/>
        <w:r w:rsidRPr="0067634C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/>
          </w:rPr>
          <w:t>pfrf</w:t>
        </w:r>
        <w:proofErr w:type="spellEnd"/>
        <w:r w:rsidRPr="0067634C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</w:rPr>
          <w:t>.</w:t>
        </w:r>
        <w:proofErr w:type="spellStart"/>
        <w:r w:rsidRPr="0067634C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/>
          </w:rPr>
          <w:t>ru</w:t>
        </w:r>
        <w:proofErr w:type="spellEnd"/>
        <w:r w:rsidRPr="0067634C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</w:rPr>
          <w:t>/</w:t>
        </w:r>
      </w:hyperlink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65AF4" w:rsidRPr="0067634C" w:rsidRDefault="00D65AF4" w:rsidP="0067634C">
      <w:pPr>
        <w:jc w:val="both"/>
        <w:rPr>
          <w:rFonts w:ascii="Times New Roman" w:hAnsi="Times New Roman" w:cs="Times New Roman"/>
          <w:sz w:val="28"/>
          <w:szCs w:val="28"/>
        </w:rPr>
      </w:pPr>
      <w:r w:rsidRPr="0067634C">
        <w:rPr>
          <w:rFonts w:ascii="Times New Roman" w:hAnsi="Times New Roman" w:cs="Times New Roman"/>
          <w:color w:val="000000"/>
          <w:sz w:val="28"/>
          <w:szCs w:val="28"/>
        </w:rPr>
        <w:t xml:space="preserve">20. </w:t>
      </w: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Федеральная налоговая служба. </w:t>
      </w: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URL</w:t>
      </w:r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hyperlink r:id="rId12" w:history="1">
        <w:r w:rsidRPr="0067634C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/>
          </w:rPr>
          <w:t>https</w:t>
        </w:r>
        <w:r w:rsidRPr="0067634C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</w:rPr>
          <w:t>://</w:t>
        </w:r>
        <w:r w:rsidRPr="0067634C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/>
          </w:rPr>
          <w:t>www</w:t>
        </w:r>
        <w:r w:rsidRPr="0067634C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</w:rPr>
          <w:t>.</w:t>
        </w:r>
        <w:proofErr w:type="spellStart"/>
        <w:r w:rsidRPr="0067634C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/>
          </w:rPr>
          <w:t>nalog</w:t>
        </w:r>
        <w:proofErr w:type="spellEnd"/>
        <w:r w:rsidRPr="0067634C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</w:rPr>
          <w:t>.</w:t>
        </w:r>
        <w:proofErr w:type="spellStart"/>
        <w:r w:rsidRPr="0067634C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67634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sectPr w:rsidR="00D65AF4" w:rsidRPr="006763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AF4"/>
    <w:rsid w:val="00070755"/>
    <w:rsid w:val="0012139F"/>
    <w:rsid w:val="002E064A"/>
    <w:rsid w:val="002E103E"/>
    <w:rsid w:val="003957C4"/>
    <w:rsid w:val="00474098"/>
    <w:rsid w:val="0067634C"/>
    <w:rsid w:val="00782BB6"/>
    <w:rsid w:val="007E500C"/>
    <w:rsid w:val="0080442F"/>
    <w:rsid w:val="00877E4C"/>
    <w:rsid w:val="00904927"/>
    <w:rsid w:val="00A73411"/>
    <w:rsid w:val="00AC790C"/>
    <w:rsid w:val="00D65AF4"/>
    <w:rsid w:val="00E43C5C"/>
    <w:rsid w:val="00FA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E81F1"/>
  <w15:chartTrackingRefBased/>
  <w15:docId w15:val="{B00615EF-3360-42C6-B190-3DF0E82BB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77E4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77E4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3">
    <w:name w:val="Без интервала Знак"/>
    <w:aliases w:val="основа Знак"/>
    <w:link w:val="a4"/>
    <w:uiPriority w:val="1"/>
    <w:locked/>
    <w:rsid w:val="00782BB6"/>
  </w:style>
  <w:style w:type="paragraph" w:styleId="a4">
    <w:name w:val="No Spacing"/>
    <w:aliases w:val="основа"/>
    <w:link w:val="a3"/>
    <w:uiPriority w:val="1"/>
    <w:qFormat/>
    <w:rsid w:val="00782BB6"/>
    <w:pPr>
      <w:spacing w:before="100" w:beforeAutospacing="1" w:after="100" w:afterAutospacing="1" w:line="240" w:lineRule="auto"/>
    </w:pPr>
  </w:style>
  <w:style w:type="table" w:styleId="a5">
    <w:name w:val="Table Grid"/>
    <w:basedOn w:val="a1"/>
    <w:uiPriority w:val="59"/>
    <w:rsid w:val="00782BB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47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strahovanie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nalog.ru/" TargetMode="External"/><Relationship Id="rId12" Type="http://schemas.openxmlformats.org/officeDocument/2006/relationships/hyperlink" Target="https://www.nalog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anki.ru/" TargetMode="External"/><Relationship Id="rId11" Type="http://schemas.openxmlformats.org/officeDocument/2006/relationships/hyperlink" Target="http://www.pfrf.ru/" TargetMode="External"/><Relationship Id="rId5" Type="http://schemas.openxmlformats.org/officeDocument/2006/relationships/hyperlink" Target="http://www.banki.ru/" TargetMode="External"/><Relationship Id="rId10" Type="http://schemas.openxmlformats.org/officeDocument/2006/relationships/hyperlink" Target="https://esia.gosuslugi.ru" TargetMode="External"/><Relationship Id="rId4" Type="http://schemas.openxmlformats.org/officeDocument/2006/relationships/hyperlink" Target="http://www.nlu.ru/" TargetMode="External"/><Relationship Id="rId9" Type="http://schemas.openxmlformats.org/officeDocument/2006/relationships/hyperlink" Target="http://www.youtube.com/c/SvetlanaTolkachev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14</Pages>
  <Words>3674</Words>
  <Characters>20942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РАЗЕТ</dc:creator>
  <cp:keywords/>
  <dc:description/>
  <cp:lastModifiedBy>РАЗЕТ</cp:lastModifiedBy>
  <cp:revision>15</cp:revision>
  <dcterms:created xsi:type="dcterms:W3CDTF">2023-10-10T11:41:00Z</dcterms:created>
  <dcterms:modified xsi:type="dcterms:W3CDTF">2023-11-03T21:43:00Z</dcterms:modified>
</cp:coreProperties>
</file>